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F2" w:rsidRPr="00EB030B" w:rsidRDefault="00513E90" w:rsidP="00974BF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01.11.2017Г. №34</w:t>
      </w:r>
    </w:p>
    <w:p w:rsidR="00974BF2" w:rsidRPr="00EB030B" w:rsidRDefault="00974BF2" w:rsidP="00974BF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74BF2" w:rsidRPr="00EB030B" w:rsidRDefault="00974BF2" w:rsidP="00974BF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974BF2" w:rsidRPr="00EB030B" w:rsidRDefault="00974BF2" w:rsidP="00974BF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974BF2" w:rsidRPr="00EB030B" w:rsidRDefault="00974BF2" w:rsidP="00974BF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974BF2" w:rsidRPr="00EB030B" w:rsidRDefault="00974BF2" w:rsidP="00974BF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974BF2" w:rsidRDefault="00974BF2" w:rsidP="00974BF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974BF2" w:rsidRDefault="00974BF2" w:rsidP="00974BF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74BF2" w:rsidRDefault="00974BF2" w:rsidP="00974BF2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ПОЛОЖЕНИЯ О ВЕДОМСТВЕННОМ </w:t>
      </w:r>
      <w:proofErr w:type="gramStart"/>
      <w:r>
        <w:rPr>
          <w:rFonts w:ascii="Arial" w:hAnsi="Arial" w:cs="Arial"/>
          <w:b/>
          <w:bCs/>
          <w:kern w:val="28"/>
          <w:sz w:val="32"/>
          <w:szCs w:val="32"/>
        </w:rPr>
        <w:t>КОНТРОЛЕ ЗА</w:t>
      </w:r>
      <w:proofErr w:type="gram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УНИТАРНЫХ ПРЕДПРИЯТИЯХ И МУНИЦИПАЛЬНЫХ УЧРЕЖДЕНИЯХ, НАХОДЯЩИХСЯ В ВЕДЕНИИ СОЛЯНОВСКОГО МУНИЦИПАЛНОГО ОБРАЗОВАНИЯ</w:t>
      </w:r>
    </w:p>
    <w:p w:rsidR="00974BF2" w:rsidRPr="00974BF2" w:rsidRDefault="00974BF2" w:rsidP="00974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974BF2" w:rsidRPr="00974BF2" w:rsidRDefault="00974BF2" w:rsidP="00974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974BF2" w:rsidRDefault="00974BF2" w:rsidP="00974BF2">
      <w:pPr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proofErr w:type="gramStart"/>
      <w:r w:rsidRPr="00974BF2">
        <w:rPr>
          <w:rFonts w:ascii="Arial" w:hAnsi="Arial" w:cs="Arial"/>
          <w:spacing w:val="-3"/>
          <w:sz w:val="24"/>
          <w:szCs w:val="24"/>
        </w:rPr>
        <w:t xml:space="preserve">В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унитарных предприятиях и муниципальных учреждениях, находящихся в ведении </w:t>
      </w:r>
      <w:r w:rsidRPr="00974BF2">
        <w:rPr>
          <w:rFonts w:ascii="Arial" w:hAnsi="Arial" w:cs="Arial"/>
          <w:spacing w:val="-4"/>
          <w:sz w:val="24"/>
          <w:szCs w:val="24"/>
        </w:rPr>
        <w:t>Соляновского</w:t>
      </w:r>
      <w:r w:rsidRPr="00974BF2">
        <w:rPr>
          <w:rFonts w:ascii="Arial" w:hAnsi="Arial" w:cs="Arial"/>
          <w:sz w:val="24"/>
          <w:szCs w:val="24"/>
        </w:rPr>
        <w:t xml:space="preserve"> муниципального образования, руководствуясь статьей 353.1 Трудового кодекса Российской Федерации, законом Иркут</w:t>
      </w:r>
      <w:r w:rsidR="00513E90">
        <w:rPr>
          <w:rFonts w:ascii="Arial" w:hAnsi="Arial" w:cs="Arial"/>
          <w:sz w:val="24"/>
          <w:szCs w:val="24"/>
        </w:rPr>
        <w:t>ской области от 30.03.2012 г. №</w:t>
      </w:r>
      <w:r w:rsidRPr="00974BF2">
        <w:rPr>
          <w:rFonts w:ascii="Arial" w:hAnsi="Arial" w:cs="Arial"/>
          <w:sz w:val="24"/>
          <w:szCs w:val="24"/>
        </w:rPr>
        <w:t>20-оз "О ведомственном контроле за соблюдением трудового законодательства и иных нормативных правовых актов, содержащих</w:t>
      </w:r>
      <w:proofErr w:type="gramEnd"/>
      <w:r w:rsidRPr="00974BF2">
        <w:rPr>
          <w:rFonts w:ascii="Arial" w:hAnsi="Arial" w:cs="Arial"/>
          <w:sz w:val="24"/>
          <w:szCs w:val="24"/>
        </w:rPr>
        <w:t xml:space="preserve"> нормы трудового права", ст.ст. 23, 46 Устава </w:t>
      </w:r>
      <w:r w:rsidRPr="00974BF2">
        <w:rPr>
          <w:rFonts w:ascii="Arial" w:hAnsi="Arial" w:cs="Arial"/>
          <w:spacing w:val="-4"/>
          <w:sz w:val="24"/>
          <w:szCs w:val="24"/>
        </w:rPr>
        <w:t>Соляновского</w:t>
      </w:r>
      <w:r w:rsidRPr="00974BF2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Pr="00974BF2">
        <w:rPr>
          <w:rFonts w:ascii="Arial" w:hAnsi="Arial" w:cs="Arial"/>
          <w:spacing w:val="-4"/>
          <w:sz w:val="24"/>
          <w:szCs w:val="24"/>
        </w:rPr>
        <w:t>Соляновского</w:t>
      </w:r>
      <w:r w:rsidRPr="00974BF2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</w:t>
      </w:r>
    </w:p>
    <w:p w:rsidR="00974BF2" w:rsidRPr="00F74216" w:rsidRDefault="00974BF2" w:rsidP="00974BF2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BF2" w:rsidRDefault="00974BF2" w:rsidP="00974BF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974BF2" w:rsidRPr="00513E90" w:rsidRDefault="00974BF2" w:rsidP="00974BF2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974BF2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Положение о </w:t>
      </w:r>
      <w:r w:rsidR="00974BF2" w:rsidRPr="00513E90">
        <w:rPr>
          <w:rFonts w:ascii="Arial" w:hAnsi="Arial" w:cs="Arial"/>
          <w:sz w:val="24"/>
          <w:szCs w:val="24"/>
        </w:rPr>
        <w:t>ве</w:t>
      </w:r>
      <w:r>
        <w:rPr>
          <w:rFonts w:ascii="Arial" w:hAnsi="Arial" w:cs="Arial"/>
          <w:sz w:val="24"/>
          <w:szCs w:val="24"/>
        </w:rPr>
        <w:t xml:space="preserve">домственном </w:t>
      </w:r>
      <w:proofErr w:type="gramStart"/>
      <w:r>
        <w:rPr>
          <w:rFonts w:ascii="Arial" w:hAnsi="Arial" w:cs="Arial"/>
          <w:sz w:val="24"/>
          <w:szCs w:val="24"/>
        </w:rPr>
        <w:t>контроле за</w:t>
      </w:r>
      <w:proofErr w:type="gramEnd"/>
      <w:r w:rsidR="00974BF2" w:rsidRPr="00513E90">
        <w:rPr>
          <w:rFonts w:ascii="Arial" w:hAnsi="Arial" w:cs="Arial"/>
          <w:sz w:val="24"/>
          <w:szCs w:val="24"/>
        </w:rPr>
        <w:t xml:space="preserve"> соблюдение</w:t>
      </w:r>
      <w:r>
        <w:rPr>
          <w:rFonts w:ascii="Arial" w:hAnsi="Arial" w:cs="Arial"/>
          <w:sz w:val="24"/>
          <w:szCs w:val="24"/>
        </w:rPr>
        <w:t xml:space="preserve">м </w:t>
      </w:r>
      <w:r w:rsidR="00974BF2" w:rsidRPr="00513E90">
        <w:rPr>
          <w:rFonts w:ascii="Arial" w:hAnsi="Arial" w:cs="Arial"/>
          <w:sz w:val="24"/>
          <w:szCs w:val="24"/>
        </w:rPr>
        <w:t xml:space="preserve">трудового законодательства и иных нормативных правовых актов, содержащих нормы трудового права, в муниципальных унитарных предприятиях и муниципальных учреждениях, находящихся в ведении </w:t>
      </w:r>
      <w:r w:rsidR="00974BF2" w:rsidRPr="00513E90">
        <w:rPr>
          <w:rFonts w:ascii="Arial" w:hAnsi="Arial" w:cs="Arial"/>
          <w:spacing w:val="-4"/>
          <w:sz w:val="24"/>
          <w:szCs w:val="24"/>
        </w:rPr>
        <w:t>Соляновского</w:t>
      </w:r>
      <w:r w:rsidR="00974BF2" w:rsidRPr="00513E90">
        <w:rPr>
          <w:rFonts w:ascii="Arial" w:hAnsi="Arial" w:cs="Arial"/>
          <w:sz w:val="24"/>
          <w:szCs w:val="24"/>
        </w:rPr>
        <w:t xml:space="preserve"> муниципального образования (прилагается).</w:t>
      </w:r>
    </w:p>
    <w:p w:rsidR="00974BF2" w:rsidRPr="00513E90" w:rsidRDefault="00974BF2" w:rsidP="00513E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r w:rsidRPr="00513E90">
        <w:rPr>
          <w:rFonts w:ascii="Arial" w:eastAsia="Times New Roman" w:hAnsi="Arial" w:cs="Arial"/>
          <w:sz w:val="24"/>
          <w:szCs w:val="24"/>
        </w:rPr>
        <w:t>в бюллетене нормативных правовых актов Соляновского муниципального образования «Соляновские вести», разместить на официальном сайте администрации Соляновского муниципального образования.</w:t>
      </w:r>
    </w:p>
    <w:p w:rsidR="00974BF2" w:rsidRPr="00513E90" w:rsidRDefault="00974BF2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3E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E9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74BF2" w:rsidRDefault="00974BF2" w:rsidP="00513E90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513E90" w:rsidRPr="003314E6" w:rsidRDefault="00513E90" w:rsidP="00513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513E90" w:rsidRPr="003314E6" w:rsidRDefault="00513E90" w:rsidP="00513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974BF2" w:rsidRDefault="00513E90" w:rsidP="00513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lastRenderedPageBreak/>
        <w:t>Ю.Л.Донской</w:t>
      </w:r>
    </w:p>
    <w:p w:rsidR="00513E90" w:rsidRDefault="00513E90" w:rsidP="00513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E90" w:rsidRPr="009A4280" w:rsidRDefault="00513E90" w:rsidP="00513E90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  <w:sz w:val="22"/>
          <w:szCs w:val="22"/>
        </w:rPr>
        <w:t>Приложение</w:t>
      </w:r>
    </w:p>
    <w:p w:rsidR="00513E90" w:rsidRPr="009A4280" w:rsidRDefault="00513E90" w:rsidP="00513E90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13E90" w:rsidRPr="009A4280" w:rsidRDefault="00513E90" w:rsidP="00513E90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Fonts w:ascii="Courier New" w:hAnsi="Courier New" w:cs="Courier New"/>
        </w:rPr>
        <w:t>Соляновского муниципального образования</w:t>
      </w:r>
    </w:p>
    <w:p w:rsidR="00513E90" w:rsidRDefault="00513E90" w:rsidP="00513E90">
      <w:pPr>
        <w:spacing w:after="0" w:line="240" w:lineRule="auto"/>
        <w:jc w:val="right"/>
        <w:rPr>
          <w:rStyle w:val="fontstyle01"/>
          <w:rFonts w:ascii="Courier New" w:hAnsi="Courier New" w:cs="Courier New"/>
          <w:sz w:val="22"/>
          <w:szCs w:val="22"/>
        </w:rPr>
      </w:pPr>
      <w:r>
        <w:rPr>
          <w:rStyle w:val="fontstyle01"/>
          <w:rFonts w:ascii="Courier New" w:hAnsi="Courier New" w:cs="Courier New"/>
          <w:sz w:val="22"/>
          <w:szCs w:val="22"/>
        </w:rPr>
        <w:t>от 01.11. 2017 года № 34</w:t>
      </w:r>
    </w:p>
    <w:p w:rsidR="00513E90" w:rsidRPr="00513E90" w:rsidRDefault="00513E90" w:rsidP="00513E90">
      <w:pPr>
        <w:spacing w:after="0" w:line="240" w:lineRule="auto"/>
        <w:jc w:val="right"/>
        <w:rPr>
          <w:rStyle w:val="fontstyle01"/>
          <w:rFonts w:ascii="Arial" w:hAnsi="Arial" w:cs="Arial"/>
        </w:rPr>
      </w:pPr>
    </w:p>
    <w:p w:rsidR="00513E90" w:rsidRPr="00513E90" w:rsidRDefault="00513E90" w:rsidP="00513E90">
      <w:pPr>
        <w:shd w:val="clear" w:color="auto" w:fill="FFFFFF"/>
        <w:spacing w:before="216" w:after="0" w:line="240" w:lineRule="auto"/>
        <w:jc w:val="center"/>
        <w:rPr>
          <w:rFonts w:ascii="Arial" w:hAnsi="Arial" w:cs="Arial"/>
          <w:sz w:val="30"/>
          <w:szCs w:val="30"/>
        </w:rPr>
      </w:pPr>
      <w:r w:rsidRPr="00513E90">
        <w:rPr>
          <w:rFonts w:ascii="Arial" w:hAnsi="Arial" w:cs="Arial"/>
          <w:b/>
          <w:bCs/>
          <w:spacing w:val="-3"/>
          <w:sz w:val="30"/>
          <w:szCs w:val="30"/>
        </w:rPr>
        <w:t>Положение</w:t>
      </w:r>
    </w:p>
    <w:p w:rsidR="00513E90" w:rsidRPr="00513E90" w:rsidRDefault="00513E90" w:rsidP="00513E9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3E90">
        <w:rPr>
          <w:rFonts w:ascii="Arial" w:hAnsi="Arial" w:cs="Arial"/>
          <w:b/>
          <w:bCs/>
          <w:spacing w:val="-2"/>
          <w:sz w:val="30"/>
          <w:szCs w:val="30"/>
        </w:rPr>
        <w:t xml:space="preserve">о ведомственном </w:t>
      </w:r>
      <w:proofErr w:type="gramStart"/>
      <w:r w:rsidRPr="00513E90">
        <w:rPr>
          <w:rFonts w:ascii="Arial" w:hAnsi="Arial" w:cs="Arial"/>
          <w:b/>
          <w:bCs/>
          <w:spacing w:val="-2"/>
          <w:sz w:val="30"/>
          <w:szCs w:val="30"/>
        </w:rPr>
        <w:t>контроле за</w:t>
      </w:r>
      <w:proofErr w:type="gramEnd"/>
      <w:r w:rsidRPr="00513E90">
        <w:rPr>
          <w:rFonts w:ascii="Arial" w:hAnsi="Arial" w:cs="Arial"/>
          <w:b/>
          <w:bCs/>
          <w:spacing w:val="-2"/>
          <w:sz w:val="30"/>
          <w:szCs w:val="30"/>
        </w:rPr>
        <w:t xml:space="preserve"> соблюдением трудового законодательства и иных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513E90">
        <w:rPr>
          <w:rFonts w:ascii="Arial" w:hAnsi="Arial" w:cs="Arial"/>
          <w:b/>
          <w:bCs/>
          <w:spacing w:val="-2"/>
          <w:sz w:val="30"/>
          <w:szCs w:val="30"/>
        </w:rPr>
        <w:t>нормативных правовых актов, содержащих нормы трудового нрава, в муниципальных</w:t>
      </w:r>
      <w:r w:rsidRPr="00513E90">
        <w:rPr>
          <w:rFonts w:ascii="Arial" w:hAnsi="Arial" w:cs="Arial"/>
          <w:b/>
          <w:sz w:val="30"/>
          <w:szCs w:val="30"/>
        </w:rPr>
        <w:t xml:space="preserve"> </w:t>
      </w:r>
      <w:r w:rsidRPr="00513E90">
        <w:rPr>
          <w:rFonts w:ascii="Arial" w:hAnsi="Arial" w:cs="Arial"/>
          <w:b/>
          <w:bCs/>
          <w:spacing w:val="-1"/>
          <w:sz w:val="30"/>
          <w:szCs w:val="30"/>
        </w:rPr>
        <w:t xml:space="preserve">унитарных предприятиях и муниципальных учреждениях, находящихся </w:t>
      </w:r>
      <w:r w:rsidRPr="00513E90">
        <w:rPr>
          <w:rFonts w:ascii="Arial" w:hAnsi="Arial" w:cs="Arial"/>
          <w:b/>
          <w:spacing w:val="-1"/>
          <w:sz w:val="30"/>
          <w:szCs w:val="30"/>
        </w:rPr>
        <w:t xml:space="preserve">в </w:t>
      </w:r>
      <w:r w:rsidRPr="00513E90">
        <w:rPr>
          <w:rFonts w:ascii="Arial" w:hAnsi="Arial" w:cs="Arial"/>
          <w:b/>
          <w:bCs/>
          <w:spacing w:val="-1"/>
          <w:sz w:val="30"/>
          <w:szCs w:val="30"/>
        </w:rPr>
        <w:t>ведении</w:t>
      </w:r>
      <w:r w:rsidRPr="00513E90">
        <w:rPr>
          <w:rFonts w:ascii="Arial" w:hAnsi="Arial" w:cs="Arial"/>
          <w:b/>
          <w:sz w:val="30"/>
          <w:szCs w:val="30"/>
        </w:rPr>
        <w:t xml:space="preserve"> Соляновского </w:t>
      </w:r>
      <w:r w:rsidRPr="00513E90">
        <w:rPr>
          <w:rFonts w:ascii="Arial" w:hAnsi="Arial" w:cs="Arial"/>
          <w:b/>
          <w:bCs/>
          <w:spacing w:val="-2"/>
          <w:sz w:val="30"/>
          <w:szCs w:val="30"/>
        </w:rPr>
        <w:t>муниципального образования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3E90" w:rsidRPr="00513E90" w:rsidRDefault="00513E90" w:rsidP="00513E90">
      <w:pPr>
        <w:spacing w:after="0" w:line="240" w:lineRule="auto"/>
        <w:ind w:firstLine="709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513E90">
        <w:rPr>
          <w:rFonts w:ascii="Arial" w:hAnsi="Arial" w:cs="Arial"/>
          <w:bCs/>
          <w:spacing w:val="-4"/>
          <w:sz w:val="24"/>
          <w:szCs w:val="24"/>
        </w:rPr>
        <w:t>1. ОБЩИЕ ПОЛОЖЕНИЯ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9"/>
          <w:sz w:val="24"/>
          <w:szCs w:val="24"/>
        </w:rPr>
        <w:t>1.1.</w:t>
      </w:r>
      <w:r w:rsidRPr="00513E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3E90">
        <w:rPr>
          <w:rFonts w:ascii="Arial" w:hAnsi="Arial" w:cs="Arial"/>
          <w:sz w:val="24"/>
          <w:szCs w:val="24"/>
        </w:rPr>
        <w:t xml:space="preserve">Настоящее Положение о ведомственном контроле за соблюдением трудового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законодательства и иных нормативных правовых актов, содержащих нормы трудового права, в муниципальных унитарных предприятиях и муниципальных учреждениях, находящихся в ведении </w:t>
      </w:r>
      <w:r w:rsidRPr="00513E90">
        <w:rPr>
          <w:rFonts w:ascii="Arial" w:hAnsi="Arial" w:cs="Arial"/>
          <w:sz w:val="24"/>
          <w:szCs w:val="24"/>
        </w:rPr>
        <w:t xml:space="preserve">Соляновского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муниципального образования (далее - Положение), устанавливает порядок и </w:t>
      </w:r>
      <w:r w:rsidRPr="00513E90">
        <w:rPr>
          <w:rFonts w:ascii="Arial" w:hAnsi="Arial" w:cs="Arial"/>
          <w:sz w:val="24"/>
          <w:szCs w:val="24"/>
        </w:rPr>
        <w:t xml:space="preserve">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– ведомственный </w:t>
      </w:r>
      <w:r w:rsidRPr="00513E90">
        <w:rPr>
          <w:rFonts w:ascii="Arial" w:hAnsi="Arial" w:cs="Arial"/>
          <w:spacing w:val="-2"/>
          <w:sz w:val="24"/>
          <w:szCs w:val="24"/>
        </w:rPr>
        <w:t>контроль) в муниципальных унитарных предприятиях</w:t>
      </w:r>
      <w:proofErr w:type="gramEnd"/>
      <w:r w:rsidRPr="00513E90">
        <w:rPr>
          <w:rFonts w:ascii="Arial" w:hAnsi="Arial" w:cs="Arial"/>
          <w:spacing w:val="-2"/>
          <w:sz w:val="24"/>
          <w:szCs w:val="24"/>
        </w:rPr>
        <w:t xml:space="preserve"> и муниципальных </w:t>
      </w:r>
      <w:proofErr w:type="gramStart"/>
      <w:r w:rsidRPr="00513E90">
        <w:rPr>
          <w:rFonts w:ascii="Arial" w:hAnsi="Arial" w:cs="Arial"/>
          <w:spacing w:val="-2"/>
          <w:sz w:val="24"/>
          <w:szCs w:val="24"/>
        </w:rPr>
        <w:t>учреждениях</w:t>
      </w:r>
      <w:proofErr w:type="gramEnd"/>
      <w:r w:rsidRPr="00513E90">
        <w:rPr>
          <w:rFonts w:ascii="Arial" w:hAnsi="Arial" w:cs="Arial"/>
          <w:spacing w:val="-2"/>
          <w:sz w:val="24"/>
          <w:szCs w:val="24"/>
        </w:rPr>
        <w:t xml:space="preserve">, находящихся в ведении </w:t>
      </w:r>
      <w:r w:rsidRPr="00513E90">
        <w:rPr>
          <w:rFonts w:ascii="Arial" w:hAnsi="Arial" w:cs="Arial"/>
          <w:sz w:val="24"/>
          <w:szCs w:val="24"/>
        </w:rPr>
        <w:t xml:space="preserve">Соляновского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муниципального образования (далее </w:t>
      </w:r>
      <w:r w:rsidRPr="00513E90">
        <w:rPr>
          <w:rFonts w:ascii="Arial" w:hAnsi="Arial" w:cs="Arial"/>
          <w:sz w:val="24"/>
          <w:szCs w:val="24"/>
        </w:rPr>
        <w:t>подведомственные организации).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7"/>
          <w:sz w:val="24"/>
          <w:szCs w:val="24"/>
        </w:rPr>
        <w:t>1.2.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2"/>
          <w:sz w:val="24"/>
          <w:szCs w:val="24"/>
        </w:rPr>
        <w:t>Основными задачами ведомственного контроля являются: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29"/>
          <w:sz w:val="24"/>
          <w:szCs w:val="24"/>
        </w:rPr>
        <w:t>1)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проверка соблюдения трудового законодательства и иных нормативных правовых актов, </w:t>
      </w:r>
      <w:r w:rsidRPr="00513E90">
        <w:rPr>
          <w:rFonts w:ascii="Arial" w:hAnsi="Arial" w:cs="Arial"/>
          <w:spacing w:val="-1"/>
          <w:sz w:val="24"/>
          <w:szCs w:val="24"/>
        </w:rPr>
        <w:t>содержащих нормы трудового права, в подведомственных организациях (далее - проверка);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7"/>
          <w:sz w:val="24"/>
          <w:szCs w:val="24"/>
        </w:rPr>
        <w:t>2)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2"/>
          <w:sz w:val="24"/>
          <w:szCs w:val="24"/>
        </w:rPr>
        <w:t>принятие мер по фактам нарушений, выявленных по результатам проведенных проверок.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1.3 </w:t>
      </w:r>
      <w:r w:rsidRPr="00513E90">
        <w:rPr>
          <w:rFonts w:ascii="Arial" w:hAnsi="Arial" w:cs="Arial"/>
          <w:sz w:val="24"/>
          <w:szCs w:val="24"/>
        </w:rPr>
        <w:t xml:space="preserve">Органом, уполномоченным осуществлять ведомственный контроль, является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администрация </w:t>
      </w:r>
      <w:r w:rsidRPr="00513E90">
        <w:rPr>
          <w:rFonts w:ascii="Arial" w:hAnsi="Arial" w:cs="Arial"/>
          <w:sz w:val="24"/>
          <w:szCs w:val="24"/>
        </w:rPr>
        <w:t xml:space="preserve">Соляновского </w:t>
      </w:r>
      <w:r w:rsidRPr="00513E90">
        <w:rPr>
          <w:rFonts w:ascii="Arial" w:hAnsi="Arial" w:cs="Arial"/>
          <w:spacing w:val="-3"/>
          <w:sz w:val="24"/>
          <w:szCs w:val="24"/>
        </w:rPr>
        <w:t>муниципального образования в лице главного специалиста</w:t>
      </w:r>
      <w:r w:rsidRPr="00513E90">
        <w:rPr>
          <w:rFonts w:ascii="Arial" w:hAnsi="Arial" w:cs="Arial"/>
          <w:sz w:val="24"/>
          <w:szCs w:val="24"/>
        </w:rPr>
        <w:t xml:space="preserve"> (далее - уполномоченный орган).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1.4. Уполномоченный орган при осуществлении ведомственного контроля взаимодействует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с государственными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органами, в том числе наделенными контрольными или надзорными полномочиями, экспертными </w:t>
      </w:r>
      <w:r w:rsidRPr="00513E90">
        <w:rPr>
          <w:rFonts w:ascii="Arial" w:hAnsi="Arial" w:cs="Arial"/>
          <w:sz w:val="24"/>
          <w:szCs w:val="24"/>
        </w:rPr>
        <w:t>организациями, органами общественного контроля в соответствии с законодательством Российской Федерации.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3E90" w:rsidRPr="00513E90" w:rsidRDefault="00513E90" w:rsidP="00513E90">
      <w:pPr>
        <w:spacing w:after="0" w:line="240" w:lineRule="auto"/>
        <w:ind w:firstLine="709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513E90">
        <w:rPr>
          <w:rFonts w:ascii="Arial" w:hAnsi="Arial" w:cs="Arial"/>
          <w:bCs/>
          <w:iCs/>
          <w:spacing w:val="-2"/>
          <w:sz w:val="24"/>
          <w:szCs w:val="24"/>
        </w:rPr>
        <w:t>2</w:t>
      </w:r>
      <w:r w:rsidRPr="00513E90">
        <w:rPr>
          <w:rFonts w:ascii="Arial" w:hAnsi="Arial" w:cs="Arial"/>
          <w:bCs/>
          <w:i/>
          <w:iCs/>
          <w:spacing w:val="-2"/>
          <w:sz w:val="24"/>
          <w:szCs w:val="24"/>
        </w:rPr>
        <w:t xml:space="preserve">. </w:t>
      </w:r>
      <w:r w:rsidRPr="00513E90">
        <w:rPr>
          <w:rFonts w:ascii="Arial" w:hAnsi="Arial" w:cs="Arial"/>
          <w:bCs/>
          <w:spacing w:val="-2"/>
          <w:sz w:val="24"/>
          <w:szCs w:val="24"/>
        </w:rPr>
        <w:t>ФОРМЫ, ВИДЫ, ОСНОВАНИЯ И ПОРЯДОК ОРГАНИЗАЦИИ ПРОВЕРОК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2.1.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Проведение ведомственного контроля осуществляется в формах документарных и (или) </w:t>
      </w:r>
      <w:r w:rsidRPr="00513E90">
        <w:rPr>
          <w:rFonts w:ascii="Arial" w:hAnsi="Arial" w:cs="Arial"/>
          <w:sz w:val="24"/>
          <w:szCs w:val="24"/>
        </w:rPr>
        <w:t>выездных проверок.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"/>
          <w:sz w:val="24"/>
          <w:szCs w:val="24"/>
        </w:rPr>
        <w:t xml:space="preserve">Документарная проверка проводится по месту нахождения уполномоченного органа. </w:t>
      </w:r>
      <w:r w:rsidRPr="00513E90">
        <w:rPr>
          <w:rFonts w:ascii="Arial" w:hAnsi="Arial" w:cs="Arial"/>
          <w:sz w:val="24"/>
          <w:szCs w:val="24"/>
        </w:rPr>
        <w:t>Выездная проверка проводится по месту нахождения подведомственной организации (ее структурного подразделения).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6"/>
          <w:sz w:val="24"/>
          <w:szCs w:val="24"/>
        </w:rPr>
        <w:lastRenderedPageBreak/>
        <w:t>2.2.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3"/>
          <w:sz w:val="24"/>
          <w:szCs w:val="24"/>
        </w:rPr>
        <w:t>В зависимости от основания проведения проводятся плановые и внеплановые проверки.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2.3.</w:t>
      </w:r>
      <w:r w:rsidRPr="00513E90">
        <w:rPr>
          <w:rFonts w:ascii="Arial" w:hAnsi="Arial" w:cs="Arial"/>
          <w:sz w:val="24"/>
          <w:szCs w:val="24"/>
        </w:rPr>
        <w:t xml:space="preserve"> Предметом проверки является соблюдение подведомственными организациями в процессе осуществления ими деятельности обязательных требований трудового законодательства </w:t>
      </w:r>
      <w:r w:rsidRPr="00513E90">
        <w:rPr>
          <w:rFonts w:ascii="Arial" w:hAnsi="Arial" w:cs="Arial"/>
          <w:spacing w:val="-2"/>
          <w:sz w:val="24"/>
          <w:szCs w:val="24"/>
        </w:rPr>
        <w:t>и иных нормативных правовых актов, содержащих нормы трудового права.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2.4.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Проведение проверок при осуществлении ведомственного контроля осуществляется по </w:t>
      </w:r>
      <w:r w:rsidRPr="00513E90">
        <w:rPr>
          <w:rFonts w:ascii="Arial" w:hAnsi="Arial" w:cs="Arial"/>
          <w:sz w:val="24"/>
          <w:szCs w:val="24"/>
        </w:rPr>
        <w:t>следующим основным направлениям: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E90">
        <w:rPr>
          <w:rFonts w:ascii="Arial" w:hAnsi="Arial" w:cs="Arial"/>
          <w:sz w:val="24"/>
          <w:szCs w:val="24"/>
        </w:rPr>
        <w:t xml:space="preserve">а) трудовой договор - соблюдение порядка заключения, изменения, расторжения и прекращения трудовых договоров; соответствие содержания трудовых договоров трудовому законодательству; соблюдение трудовых прав работников подведомственных организаций при </w:t>
      </w:r>
      <w:r w:rsidRPr="00513E90">
        <w:rPr>
          <w:rFonts w:ascii="Arial" w:hAnsi="Arial" w:cs="Arial"/>
          <w:spacing w:val="-4"/>
          <w:sz w:val="24"/>
          <w:szCs w:val="24"/>
        </w:rPr>
        <w:t xml:space="preserve">включении, изменении, расторжении и прекращении трудовых договоров (главы </w:t>
      </w:r>
      <w:r w:rsidRPr="00513E90">
        <w:rPr>
          <w:rFonts w:ascii="Arial" w:hAnsi="Arial" w:cs="Arial"/>
          <w:sz w:val="24"/>
          <w:szCs w:val="24"/>
        </w:rPr>
        <w:t xml:space="preserve">10-13 </w:t>
      </w:r>
      <w:r w:rsidRPr="00513E90">
        <w:rPr>
          <w:rFonts w:ascii="Arial" w:hAnsi="Arial" w:cs="Arial"/>
          <w:spacing w:val="-1"/>
          <w:sz w:val="24"/>
          <w:szCs w:val="24"/>
        </w:rPr>
        <w:t>Трудового кодекса Российской Федерации (далее - ТК РФ));</w:t>
      </w:r>
      <w:proofErr w:type="gramEnd"/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E90">
        <w:rPr>
          <w:rFonts w:ascii="Arial" w:hAnsi="Arial" w:cs="Arial"/>
          <w:spacing w:val="-8"/>
          <w:sz w:val="24"/>
          <w:szCs w:val="24"/>
        </w:rPr>
        <w:t>б)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рабочее время и время отдыха - соблюдение установленной продолжительности рабочего </w:t>
      </w:r>
      <w:r w:rsidRPr="00513E90">
        <w:rPr>
          <w:rFonts w:ascii="Arial" w:hAnsi="Arial" w:cs="Arial"/>
          <w:sz w:val="24"/>
          <w:szCs w:val="24"/>
        </w:rPr>
        <w:t xml:space="preserve">времени; предоставление работникам подведомственных организаций сокращенного рабочего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времени в соответствии с законодательством; соблюдение продолжительности работы накануне нерабочих праздничных дней: учет рабочего времени, создание условий для реализации права на </w:t>
      </w:r>
      <w:r w:rsidRPr="00513E90">
        <w:rPr>
          <w:rFonts w:ascii="Arial" w:hAnsi="Arial" w:cs="Arial"/>
          <w:sz w:val="24"/>
          <w:szCs w:val="24"/>
        </w:rPr>
        <w:t xml:space="preserve">отдых в соответствии с законодательством; соблюдение порядка предоставления ежегодных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отпусков и отпусков без сохранения заработной платы (главы </w:t>
      </w:r>
      <w:r w:rsidRPr="00513E90">
        <w:rPr>
          <w:rFonts w:ascii="Arial" w:hAnsi="Arial" w:cs="Arial"/>
          <w:sz w:val="24"/>
          <w:szCs w:val="24"/>
        </w:rPr>
        <w:t>15-19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 ТК РФ);</w:t>
      </w:r>
      <w:proofErr w:type="gramEnd"/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8"/>
          <w:sz w:val="24"/>
          <w:szCs w:val="24"/>
        </w:rPr>
        <w:t>в)</w:t>
      </w:r>
      <w:r w:rsidRPr="00513E90">
        <w:rPr>
          <w:rFonts w:ascii="Arial" w:hAnsi="Arial" w:cs="Arial"/>
          <w:sz w:val="24"/>
          <w:szCs w:val="24"/>
        </w:rPr>
        <w:t xml:space="preserve"> оплата труда - создание условий для реализации права каждого работника</w:t>
      </w:r>
      <w:r w:rsidRPr="00513E90">
        <w:rPr>
          <w:rFonts w:ascii="Arial" w:hAnsi="Arial" w:cs="Arial"/>
          <w:sz w:val="24"/>
          <w:szCs w:val="24"/>
        </w:rPr>
        <w:br/>
      </w:r>
      <w:r w:rsidRPr="00513E90">
        <w:rPr>
          <w:rFonts w:ascii="Arial" w:hAnsi="Arial" w:cs="Arial"/>
          <w:spacing w:val="-3"/>
          <w:sz w:val="24"/>
          <w:szCs w:val="24"/>
        </w:rPr>
        <w:t xml:space="preserve">подведомственных организаций на своевременную и в полном размере выплату заработной платы; наличие локальных нормативных актов, касающихся вопросов оплаты труда, доплат и надбавок </w:t>
      </w:r>
      <w:r w:rsidRPr="00513E90">
        <w:rPr>
          <w:rFonts w:ascii="Arial" w:hAnsi="Arial" w:cs="Arial"/>
          <w:sz w:val="24"/>
          <w:szCs w:val="24"/>
        </w:rPr>
        <w:t>компенсационного и стимулирующего характера; соответствие этих актов трудовому законодательству (главы 20 - 22 ТК РФ);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г)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3"/>
          <w:sz w:val="24"/>
          <w:szCs w:val="24"/>
        </w:rPr>
        <w:t>гарантии и компенсации - предоставление и соблюдение установленных трудовым</w:t>
      </w:r>
      <w:r w:rsidRPr="00513E90">
        <w:rPr>
          <w:rFonts w:ascii="Arial" w:hAnsi="Arial" w:cs="Arial"/>
          <w:spacing w:val="-3"/>
          <w:sz w:val="24"/>
          <w:szCs w:val="24"/>
        </w:rPr>
        <w:br/>
        <w:t xml:space="preserve">законодательством и предусмотренных трудовыми договорами гарантий и компенсаций каждому </w:t>
      </w:r>
      <w:r w:rsidRPr="00513E90">
        <w:rPr>
          <w:rFonts w:ascii="Arial" w:hAnsi="Arial" w:cs="Arial"/>
          <w:sz w:val="24"/>
          <w:szCs w:val="24"/>
        </w:rPr>
        <w:t>работнику подведомственных организаций (главы 23 - 28 ТК РФ);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13E90">
        <w:rPr>
          <w:rFonts w:ascii="Arial" w:hAnsi="Arial" w:cs="Arial"/>
          <w:spacing w:val="-8"/>
          <w:sz w:val="24"/>
          <w:szCs w:val="24"/>
        </w:rPr>
        <w:t>д</w:t>
      </w:r>
      <w:proofErr w:type="spellEnd"/>
      <w:r w:rsidRPr="00513E90">
        <w:rPr>
          <w:rFonts w:ascii="Arial" w:hAnsi="Arial" w:cs="Arial"/>
          <w:spacing w:val="-8"/>
          <w:sz w:val="24"/>
          <w:szCs w:val="24"/>
        </w:rPr>
        <w:t>)</w:t>
      </w:r>
      <w:r w:rsidRPr="00513E90">
        <w:rPr>
          <w:rFonts w:ascii="Arial" w:hAnsi="Arial" w:cs="Arial"/>
          <w:sz w:val="24"/>
          <w:szCs w:val="24"/>
        </w:rPr>
        <w:t xml:space="preserve"> трудовой распорядок, дисциплина труда - наличие правил внутреннего трудового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распорядка; соответствие содержания правил внутреннего трудового распорядка трудовому </w:t>
      </w:r>
      <w:r w:rsidRPr="00513E90">
        <w:rPr>
          <w:rFonts w:ascii="Arial" w:hAnsi="Arial" w:cs="Arial"/>
          <w:sz w:val="24"/>
          <w:szCs w:val="24"/>
        </w:rPr>
        <w:t>законодательству (главы 29-30 ТК РФ);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7"/>
          <w:sz w:val="24"/>
          <w:szCs w:val="24"/>
        </w:rPr>
        <w:t>е)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2"/>
          <w:sz w:val="24"/>
          <w:szCs w:val="24"/>
        </w:rPr>
        <w:t>профессиональная подготовка, переподготовка и повышение квалификации работников подведомственной организаций - создание условий для реализации права каждого работника подведомственной организации на профессиональную подготовку, переподготовку и повышение квалификации; состояние работы по профессиональной подготовке, переподготовке и повышению квалификации работников подведомственных организаций (главы 26, 31 - 32 ТК РФ);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8"/>
          <w:sz w:val="24"/>
          <w:szCs w:val="24"/>
        </w:rPr>
        <w:t>ж)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охрана труда - наличие локальных нормативных актов об организации работы по охране </w:t>
      </w:r>
      <w:r w:rsidRPr="00513E90">
        <w:rPr>
          <w:rFonts w:ascii="Arial" w:hAnsi="Arial" w:cs="Arial"/>
          <w:sz w:val="24"/>
          <w:szCs w:val="24"/>
        </w:rPr>
        <w:t xml:space="preserve">труда, о правилах охраны труда, о правилах техники безопасности; соответствие данных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локальных нормативных актов трудовому законодательству; состояние работы по охране труда, в </w:t>
      </w:r>
      <w:r w:rsidRPr="00513E90">
        <w:rPr>
          <w:rFonts w:ascii="Arial" w:hAnsi="Arial" w:cs="Arial"/>
          <w:sz w:val="24"/>
          <w:szCs w:val="24"/>
        </w:rPr>
        <w:t xml:space="preserve">том числе состояние профилактической работы по предупреждению производственного травматизма и профессиональных заболеваний, а также работы по улучшению условий труда работников подведомственных организаций (главы </w:t>
      </w:r>
      <w:r w:rsidRPr="00513E90">
        <w:rPr>
          <w:rFonts w:ascii="Arial" w:hAnsi="Arial" w:cs="Arial"/>
          <w:spacing w:val="27"/>
          <w:sz w:val="24"/>
          <w:szCs w:val="24"/>
        </w:rPr>
        <w:t>33-36</w:t>
      </w:r>
      <w:r w:rsidRPr="00513E90">
        <w:rPr>
          <w:rFonts w:ascii="Arial" w:hAnsi="Arial" w:cs="Arial"/>
          <w:sz w:val="24"/>
          <w:szCs w:val="24"/>
        </w:rPr>
        <w:t xml:space="preserve"> ТК РФ);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13E90">
        <w:rPr>
          <w:rFonts w:ascii="Arial" w:hAnsi="Arial" w:cs="Arial"/>
          <w:spacing w:val="-9"/>
          <w:sz w:val="24"/>
          <w:szCs w:val="24"/>
        </w:rPr>
        <w:t>з</w:t>
      </w:r>
      <w:proofErr w:type="spellEnd"/>
      <w:r w:rsidRPr="00513E90">
        <w:rPr>
          <w:rFonts w:ascii="Arial" w:hAnsi="Arial" w:cs="Arial"/>
          <w:spacing w:val="-9"/>
          <w:sz w:val="24"/>
          <w:szCs w:val="24"/>
        </w:rPr>
        <w:t>)</w:t>
      </w:r>
      <w:r w:rsidRPr="00513E90">
        <w:rPr>
          <w:rFonts w:ascii="Arial" w:hAnsi="Arial" w:cs="Arial"/>
          <w:sz w:val="24"/>
          <w:szCs w:val="24"/>
        </w:rPr>
        <w:t xml:space="preserve"> материальная ответственность сторон трудового договора - состояние работы по возмещению вреда, причиненного работникам подведомственных </w:t>
      </w:r>
      <w:r w:rsidRPr="00513E90">
        <w:rPr>
          <w:rFonts w:ascii="Arial" w:hAnsi="Arial" w:cs="Arial"/>
          <w:sz w:val="24"/>
          <w:szCs w:val="24"/>
        </w:rPr>
        <w:lastRenderedPageBreak/>
        <w:t xml:space="preserve">организаций в связи с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исполнением ими трудовых обязанностей; состояние работы по возмещению работниками подведомственных организаций ущерба, причиненного работодателю; наличие соглашений о </w:t>
      </w:r>
      <w:r w:rsidRPr="00513E90">
        <w:rPr>
          <w:rFonts w:ascii="Arial" w:hAnsi="Arial" w:cs="Arial"/>
          <w:sz w:val="24"/>
          <w:szCs w:val="24"/>
        </w:rPr>
        <w:t>материальной ответственности сторон трудового договора; соответствие данных соглашений трудовому законодательству (главы 37 - 39 ТК РФ);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и) особенности регулирования труда отдельных категорий работников - состояние работы по установлению особенностей регулирования труда для  работников в связи с характером  и условиями труда, природно-климатическими условиями, другими обстоятельствами; соответствие </w:t>
      </w:r>
      <w:r w:rsidRPr="00513E90">
        <w:rPr>
          <w:rFonts w:ascii="Arial" w:hAnsi="Arial" w:cs="Arial"/>
          <w:spacing w:val="-1"/>
          <w:sz w:val="24"/>
          <w:szCs w:val="24"/>
        </w:rPr>
        <w:t>установленных особенностей регулирования труда трудовому законодательству (главы 40 - 46, 50,</w:t>
      </w:r>
      <w:r w:rsidRPr="00513E90">
        <w:rPr>
          <w:rFonts w:ascii="Arial" w:hAnsi="Arial" w:cs="Arial"/>
          <w:sz w:val="24"/>
          <w:szCs w:val="24"/>
        </w:rPr>
        <w:t xml:space="preserve"> 51,52,55 ТК РФ).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2.5. </w:t>
      </w:r>
      <w:r w:rsidRPr="00513E90">
        <w:rPr>
          <w:rFonts w:ascii="Arial" w:hAnsi="Arial" w:cs="Arial"/>
          <w:spacing w:val="-1"/>
          <w:sz w:val="24"/>
          <w:szCs w:val="24"/>
        </w:rPr>
        <w:t>Плановые проверки проводятся не чаще чем один раз в три года.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2.6. Плановые проверки проводятся на основании ежегодного плана проведения проверок,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утвержденного администрацией </w:t>
      </w:r>
      <w:r w:rsidRPr="00513E90">
        <w:rPr>
          <w:rFonts w:ascii="Arial" w:hAnsi="Arial" w:cs="Arial"/>
          <w:sz w:val="24"/>
          <w:szCs w:val="24"/>
        </w:rPr>
        <w:t>Соляновского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 МО, в срок до 20 ноября года, предшествующего</w:t>
      </w:r>
      <w:r w:rsidRPr="00513E90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2"/>
          <w:sz w:val="24"/>
          <w:szCs w:val="24"/>
        </w:rPr>
        <w:t>проведения плановых проверок.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7"/>
          <w:sz w:val="24"/>
          <w:szCs w:val="24"/>
        </w:rPr>
        <w:t xml:space="preserve">2.7. </w:t>
      </w:r>
      <w:r w:rsidRPr="00513E90">
        <w:rPr>
          <w:rFonts w:ascii="Arial" w:hAnsi="Arial" w:cs="Arial"/>
          <w:sz w:val="24"/>
          <w:szCs w:val="24"/>
        </w:rPr>
        <w:t xml:space="preserve">Ежегодный план проведения проверок доводится до сведения заинтересованных лиц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посредством его размещения на официальном сайте администрации </w:t>
      </w:r>
      <w:r w:rsidRPr="00513E90">
        <w:rPr>
          <w:rFonts w:ascii="Arial" w:hAnsi="Arial" w:cs="Arial"/>
          <w:sz w:val="24"/>
          <w:szCs w:val="24"/>
        </w:rPr>
        <w:t xml:space="preserve">Соляновского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 МО в </w:t>
      </w:r>
      <w:r w:rsidRPr="00513E90">
        <w:rPr>
          <w:rFonts w:ascii="Arial" w:hAnsi="Arial" w:cs="Arial"/>
          <w:sz w:val="24"/>
          <w:szCs w:val="24"/>
        </w:rPr>
        <w:t>информационно-телекоммуникационной сети "Интернет" в срок до 1 декабря года, предшествующего году проведения плановых проверок.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6"/>
          <w:sz w:val="24"/>
          <w:szCs w:val="24"/>
        </w:rPr>
        <w:t xml:space="preserve">2.8. </w:t>
      </w:r>
      <w:proofErr w:type="gramStart"/>
      <w:r w:rsidRPr="00513E90">
        <w:rPr>
          <w:rFonts w:ascii="Arial" w:hAnsi="Arial" w:cs="Arial"/>
          <w:spacing w:val="-2"/>
          <w:sz w:val="24"/>
          <w:szCs w:val="24"/>
        </w:rPr>
        <w:t xml:space="preserve">В случае если до проведения плановой проверки в отношении подведомственной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организации была проведена плановая проверка соблюдения трудового законодательства и иных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нормативных правовых актов, содержащих нормы трудового права, территориальным органом федерального органа исполнительной власти, уполномоченным на проведение федерального </w:t>
      </w:r>
      <w:r w:rsidRPr="00513E90">
        <w:rPr>
          <w:rFonts w:ascii="Arial" w:hAnsi="Arial" w:cs="Arial"/>
          <w:sz w:val="24"/>
          <w:szCs w:val="24"/>
        </w:rPr>
        <w:t xml:space="preserve">государственного надзора за соблюдением трудового законодательства и иных нормативных правовых актов, содержащих нормы трудового права, срок проведения плановой проверки </w:t>
      </w:r>
      <w:r w:rsidRPr="00513E90">
        <w:rPr>
          <w:rFonts w:ascii="Arial" w:hAnsi="Arial" w:cs="Arial"/>
          <w:spacing w:val="-1"/>
          <w:sz w:val="24"/>
          <w:szCs w:val="24"/>
        </w:rPr>
        <w:t>подлежит изменению в соответствии</w:t>
      </w:r>
      <w:proofErr w:type="gramEnd"/>
      <w:r w:rsidRPr="00513E90">
        <w:rPr>
          <w:rFonts w:ascii="Arial" w:hAnsi="Arial" w:cs="Arial"/>
          <w:spacing w:val="-1"/>
          <w:sz w:val="24"/>
          <w:szCs w:val="24"/>
        </w:rPr>
        <w:t xml:space="preserve"> с периодичностью, установленной пунктом 2.5 настоящего </w:t>
      </w:r>
      <w:r w:rsidRPr="00513E90">
        <w:rPr>
          <w:rFonts w:ascii="Arial" w:hAnsi="Arial" w:cs="Arial"/>
          <w:sz w:val="24"/>
          <w:szCs w:val="24"/>
        </w:rPr>
        <w:t>Положения.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6"/>
          <w:sz w:val="24"/>
          <w:szCs w:val="24"/>
        </w:rPr>
        <w:t xml:space="preserve">2.9. </w:t>
      </w:r>
      <w:r w:rsidRPr="00513E90">
        <w:rPr>
          <w:rFonts w:ascii="Arial" w:hAnsi="Arial" w:cs="Arial"/>
          <w:sz w:val="24"/>
          <w:szCs w:val="24"/>
        </w:rPr>
        <w:t xml:space="preserve">Основанием для проведения внеплановой проверки является поступление в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уполномоченные органы обращений граждан, информации от государственных органов, органов </w:t>
      </w:r>
      <w:r w:rsidRPr="00513E90">
        <w:rPr>
          <w:rFonts w:ascii="Arial" w:hAnsi="Arial" w:cs="Arial"/>
          <w:sz w:val="24"/>
          <w:szCs w:val="24"/>
        </w:rPr>
        <w:t xml:space="preserve">местного самоуправления, из средств массовой информации о нарушениях трудового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законодательства и иных нормативных правовых актов, содержащих нормы трудового права, </w:t>
      </w:r>
      <w:r w:rsidRPr="00513E90">
        <w:rPr>
          <w:rFonts w:ascii="Arial" w:hAnsi="Arial" w:cs="Arial"/>
          <w:sz w:val="24"/>
          <w:szCs w:val="24"/>
        </w:rPr>
        <w:t>подведомственными организациями.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Обращения, не позволяющие установить лицо, обратившееся в уполномоченный орган, не </w:t>
      </w:r>
      <w:r w:rsidRPr="00513E90">
        <w:rPr>
          <w:rFonts w:ascii="Arial" w:hAnsi="Arial" w:cs="Arial"/>
          <w:sz w:val="24"/>
          <w:szCs w:val="24"/>
        </w:rPr>
        <w:t>могут служить основанием для проведения внеплановых проверок.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5"/>
          <w:sz w:val="24"/>
          <w:szCs w:val="24"/>
        </w:rPr>
        <w:t>2.10.</w:t>
      </w:r>
      <w:r w:rsidRPr="00513E90">
        <w:rPr>
          <w:rFonts w:ascii="Arial" w:hAnsi="Arial" w:cs="Arial"/>
          <w:sz w:val="24"/>
          <w:szCs w:val="24"/>
        </w:rPr>
        <w:t xml:space="preserve"> К проведению проверки в случаях, связанных с необходимостью проведения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исследований, испытаний, экспертиз и расследований, привлекаются эксперты, представители </w:t>
      </w:r>
      <w:r w:rsidRPr="00513E90">
        <w:rPr>
          <w:rFonts w:ascii="Arial" w:hAnsi="Arial" w:cs="Arial"/>
          <w:sz w:val="24"/>
          <w:szCs w:val="24"/>
        </w:rPr>
        <w:t>экспертных организаций.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6"/>
          <w:sz w:val="24"/>
          <w:szCs w:val="24"/>
        </w:rPr>
        <w:t>2.11.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Перед проверкой уполномоченный орган готовит проект распоряжения администрации </w:t>
      </w:r>
      <w:r w:rsidRPr="00513E90">
        <w:rPr>
          <w:rFonts w:ascii="Arial" w:hAnsi="Arial" w:cs="Arial"/>
          <w:sz w:val="24"/>
          <w:szCs w:val="24"/>
        </w:rPr>
        <w:t>Соляновского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 МО о проведении плановой либо внеплановой проверки.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>Распоряжение должно содержать: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E90">
        <w:rPr>
          <w:rFonts w:ascii="Arial" w:hAnsi="Arial" w:cs="Arial"/>
          <w:spacing w:val="-25"/>
          <w:sz w:val="24"/>
          <w:szCs w:val="24"/>
        </w:rPr>
        <w:t>1)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фамилию, имя, отчество и должность должностного лица (фамилии, имена, отчества и </w:t>
      </w:r>
      <w:r w:rsidRPr="00513E90">
        <w:rPr>
          <w:rFonts w:ascii="Arial" w:hAnsi="Arial" w:cs="Arial"/>
          <w:sz w:val="24"/>
          <w:szCs w:val="24"/>
        </w:rPr>
        <w:t>должности должностных лиц), уполномоченного (уполномоченных) на проведение проверки (далее - должностное лицо), а также привлекаемых к проведению проверки экспертов, представителей экспертных организаций;</w:t>
      </w:r>
      <w:proofErr w:type="gramEnd"/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7"/>
          <w:sz w:val="24"/>
          <w:szCs w:val="24"/>
        </w:rPr>
        <w:t>2)</w:t>
      </w:r>
      <w:r w:rsidRPr="00513E90">
        <w:rPr>
          <w:rFonts w:ascii="Arial" w:hAnsi="Arial" w:cs="Arial"/>
          <w:sz w:val="24"/>
          <w:szCs w:val="24"/>
        </w:rPr>
        <w:t xml:space="preserve"> наименование подведомственной организации, в отношении которой проводится проверка;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lastRenderedPageBreak/>
        <w:t xml:space="preserve">3) </w:t>
      </w:r>
      <w:r w:rsidRPr="00513E90">
        <w:rPr>
          <w:rFonts w:ascii="Arial" w:hAnsi="Arial" w:cs="Arial"/>
          <w:spacing w:val="-2"/>
          <w:sz w:val="24"/>
          <w:szCs w:val="24"/>
        </w:rPr>
        <w:t>указание на форму контроля и вид проверки;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4) </w:t>
      </w:r>
      <w:r w:rsidRPr="00513E90">
        <w:rPr>
          <w:rFonts w:ascii="Arial" w:hAnsi="Arial" w:cs="Arial"/>
          <w:spacing w:val="-2"/>
          <w:sz w:val="24"/>
          <w:szCs w:val="24"/>
        </w:rPr>
        <w:t>предмет проверки и срок ее проведения;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5) правовые основания проведения проверки, в том числе нормативные правовые акты, </w:t>
      </w:r>
      <w:r w:rsidRPr="00513E90">
        <w:rPr>
          <w:rFonts w:ascii="Arial" w:hAnsi="Arial" w:cs="Arial"/>
          <w:sz w:val="24"/>
          <w:szCs w:val="24"/>
        </w:rPr>
        <w:t>обязательные требования которых подлежат проверке;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13E90">
        <w:rPr>
          <w:rFonts w:ascii="Arial" w:hAnsi="Arial" w:cs="Arial"/>
          <w:spacing w:val="-11"/>
          <w:sz w:val="24"/>
          <w:szCs w:val="24"/>
        </w:rPr>
        <w:t xml:space="preserve">6) </w:t>
      </w:r>
      <w:r w:rsidRPr="00513E90">
        <w:rPr>
          <w:rFonts w:ascii="Arial" w:hAnsi="Arial" w:cs="Arial"/>
          <w:spacing w:val="-2"/>
          <w:sz w:val="24"/>
          <w:szCs w:val="24"/>
        </w:rPr>
        <w:t>дату начала и окончания проведения проверки.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13E90">
        <w:rPr>
          <w:rFonts w:ascii="Arial" w:hAnsi="Arial" w:cs="Arial"/>
          <w:spacing w:val="-8"/>
          <w:sz w:val="24"/>
          <w:szCs w:val="24"/>
        </w:rPr>
        <w:t>2.12.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О проведении плановой проверки подведомственная организация уведомляется не </w:t>
      </w:r>
      <w:proofErr w:type="gramStart"/>
      <w:r w:rsidRPr="00513E90">
        <w:rPr>
          <w:rFonts w:ascii="Arial" w:hAnsi="Arial" w:cs="Arial"/>
          <w:sz w:val="24"/>
          <w:szCs w:val="24"/>
        </w:rPr>
        <w:t>позднее</w:t>
      </w:r>
      <w:proofErr w:type="gramEnd"/>
      <w:r w:rsidRPr="00513E90">
        <w:rPr>
          <w:rFonts w:ascii="Arial" w:hAnsi="Arial" w:cs="Arial"/>
          <w:sz w:val="24"/>
          <w:szCs w:val="24"/>
        </w:rPr>
        <w:t xml:space="preserve"> чем за три рабочих дня до начала ее проведения посредством направления распоряжения адми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нистрации </w:t>
      </w:r>
      <w:r w:rsidRPr="00513E90">
        <w:rPr>
          <w:rFonts w:ascii="Arial" w:hAnsi="Arial" w:cs="Arial"/>
          <w:sz w:val="24"/>
          <w:szCs w:val="24"/>
        </w:rPr>
        <w:t>Соляновского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 МО о проведении плановой проверки заказным почтовым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правлением с уведомлением о вручении или иным доступным способом, подтверждающим факт </w:t>
      </w:r>
      <w:r w:rsidRPr="00513E90">
        <w:rPr>
          <w:rFonts w:ascii="Arial" w:hAnsi="Arial" w:cs="Arial"/>
          <w:sz w:val="24"/>
          <w:szCs w:val="24"/>
        </w:rPr>
        <w:t>вручения уведомления.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2.13. Предварительное уведомление подведомственных организаций о начале проведения </w:t>
      </w:r>
      <w:r w:rsidRPr="00513E90">
        <w:rPr>
          <w:rFonts w:ascii="Arial" w:hAnsi="Arial" w:cs="Arial"/>
          <w:sz w:val="24"/>
          <w:szCs w:val="24"/>
        </w:rPr>
        <w:t>внеплановой проверки не требуется.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2.14. Срок проведения каждой из проверок, включая время, необходимое на составление </w:t>
      </w:r>
      <w:r w:rsidRPr="00513E90">
        <w:rPr>
          <w:rFonts w:ascii="Arial" w:hAnsi="Arial" w:cs="Arial"/>
          <w:bCs/>
          <w:sz w:val="24"/>
          <w:szCs w:val="24"/>
        </w:rPr>
        <w:t xml:space="preserve">акта </w:t>
      </w:r>
      <w:r w:rsidRPr="00513E90">
        <w:rPr>
          <w:rFonts w:ascii="Arial" w:hAnsi="Arial" w:cs="Arial"/>
          <w:sz w:val="24"/>
          <w:szCs w:val="24"/>
        </w:rPr>
        <w:t>проверки, не может превышать двадцать рабочих дней.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2.15. </w:t>
      </w:r>
      <w:r w:rsidRPr="00513E90">
        <w:rPr>
          <w:rFonts w:ascii="Arial" w:hAnsi="Arial" w:cs="Arial"/>
          <w:spacing w:val="-1"/>
          <w:sz w:val="24"/>
          <w:szCs w:val="24"/>
        </w:rPr>
        <w:t>В случаях, связанных с необходимостью проведения специальных исследований,</w:t>
      </w:r>
      <w:r w:rsidRPr="00513E90">
        <w:rPr>
          <w:rFonts w:ascii="Arial" w:hAnsi="Arial" w:cs="Arial"/>
          <w:spacing w:val="-8"/>
          <w:sz w:val="24"/>
          <w:szCs w:val="24"/>
        </w:rPr>
        <w:t xml:space="preserve"> экспертиз и  расследований, на основании мотивированного письменного</w:t>
      </w:r>
      <w:r w:rsidRPr="00513E90">
        <w:rPr>
          <w:rFonts w:ascii="Arial" w:hAnsi="Arial" w:cs="Arial"/>
          <w:sz w:val="24"/>
          <w:szCs w:val="24"/>
        </w:rPr>
        <w:t xml:space="preserve"> предложения должностного лица, уполномоченного на проведение проверки, распоряжением ад</w:t>
      </w:r>
      <w:r w:rsidRPr="00513E90">
        <w:rPr>
          <w:rFonts w:ascii="Arial" w:hAnsi="Arial" w:cs="Arial"/>
          <w:bCs/>
          <w:sz w:val="24"/>
          <w:szCs w:val="24"/>
        </w:rPr>
        <w:t xml:space="preserve">министрации </w:t>
      </w:r>
      <w:r w:rsidRPr="00513E90">
        <w:rPr>
          <w:rFonts w:ascii="Arial" w:hAnsi="Arial" w:cs="Arial"/>
          <w:sz w:val="24"/>
          <w:szCs w:val="24"/>
        </w:rPr>
        <w:t xml:space="preserve">Соляновского МО срок проведения проверки продлевается, но не более чем на </w:t>
      </w:r>
      <w:r w:rsidRPr="00513E90">
        <w:rPr>
          <w:rFonts w:ascii="Arial" w:hAnsi="Arial" w:cs="Arial"/>
          <w:bCs/>
          <w:sz w:val="24"/>
          <w:szCs w:val="24"/>
        </w:rPr>
        <w:t xml:space="preserve">двадцать </w:t>
      </w:r>
      <w:r w:rsidRPr="00513E90">
        <w:rPr>
          <w:rFonts w:ascii="Arial" w:hAnsi="Arial" w:cs="Arial"/>
          <w:sz w:val="24"/>
          <w:szCs w:val="24"/>
        </w:rPr>
        <w:t>рабочих дней.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3E90" w:rsidRDefault="00513E90" w:rsidP="00513E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>3. ПОРЯДОК ПРОВЕДЕНИЯ ПРОВЕРОК</w:t>
      </w:r>
    </w:p>
    <w:p w:rsidR="00513E90" w:rsidRPr="00513E90" w:rsidRDefault="00513E90" w:rsidP="00513E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bCs/>
          <w:sz w:val="24"/>
          <w:szCs w:val="24"/>
        </w:rPr>
        <w:t xml:space="preserve">3.1. Проверка </w:t>
      </w:r>
      <w:r w:rsidRPr="00513E90">
        <w:rPr>
          <w:rFonts w:ascii="Arial" w:hAnsi="Arial" w:cs="Arial"/>
          <w:sz w:val="24"/>
          <w:szCs w:val="24"/>
        </w:rPr>
        <w:t xml:space="preserve">проводится тем должностным лицом (лицами), которое (которые) указано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(указаны) в распоряжении администрации </w:t>
      </w:r>
      <w:r w:rsidRPr="00513E90">
        <w:rPr>
          <w:rFonts w:ascii="Arial" w:hAnsi="Arial" w:cs="Arial"/>
          <w:sz w:val="24"/>
          <w:szCs w:val="24"/>
        </w:rPr>
        <w:t>Соляновского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 МО.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"/>
          <w:sz w:val="24"/>
          <w:szCs w:val="24"/>
        </w:rPr>
        <w:t xml:space="preserve">Выездная проверка проводится при предъявлении служебного удостоверения и копии распоряжения администрации </w:t>
      </w:r>
      <w:r w:rsidRPr="00513E90">
        <w:rPr>
          <w:rFonts w:ascii="Arial" w:hAnsi="Arial" w:cs="Arial"/>
          <w:sz w:val="24"/>
          <w:szCs w:val="24"/>
        </w:rPr>
        <w:t>Соляновского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 МО о проведении проверки, заверенной печатью.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3.2.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1"/>
          <w:sz w:val="24"/>
          <w:szCs w:val="24"/>
        </w:rPr>
        <w:t>При проведении проверки должностное лицо вправе: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24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1) посещать объекты (территории и помещения) подведомственных организаций в целях </w:t>
      </w:r>
      <w:r w:rsidRPr="00513E90">
        <w:rPr>
          <w:rFonts w:ascii="Arial" w:hAnsi="Arial" w:cs="Arial"/>
          <w:sz w:val="24"/>
          <w:szCs w:val="24"/>
        </w:rPr>
        <w:t>проведения проверки;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24"/>
          <w:sz w:val="24"/>
          <w:szCs w:val="24"/>
        </w:rPr>
      </w:pPr>
      <w:r w:rsidRPr="00513E90">
        <w:rPr>
          <w:rFonts w:ascii="Arial" w:hAnsi="Arial" w:cs="Arial"/>
          <w:spacing w:val="-24"/>
          <w:sz w:val="24"/>
          <w:szCs w:val="24"/>
        </w:rPr>
        <w:t xml:space="preserve">2)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запрашивать и получать от подведомственных организаций информацию, необходимую </w:t>
      </w:r>
      <w:r w:rsidRPr="00513E90">
        <w:rPr>
          <w:rFonts w:ascii="Arial" w:hAnsi="Arial" w:cs="Arial"/>
          <w:sz w:val="24"/>
          <w:szCs w:val="24"/>
        </w:rPr>
        <w:t>для проверки.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3.3.</w:t>
      </w:r>
      <w:r w:rsidRPr="00513E90">
        <w:rPr>
          <w:rFonts w:ascii="Arial" w:hAnsi="Arial" w:cs="Arial"/>
          <w:sz w:val="24"/>
          <w:szCs w:val="24"/>
        </w:rPr>
        <w:t xml:space="preserve"> По результатам проверки должностное лицо составляет акт проверки в двух экземплярах.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>Один экземпляр акта проверки с копиями документов, подтверждающих выявленные нарушения, вручается в трехдневный срок со дня его составления руководителю подведомственной организации или уполномоченному им лицу под расписку об ознакомлении либо об отказе в ознакомлении с актом проверки.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E90">
        <w:rPr>
          <w:rFonts w:ascii="Arial" w:hAnsi="Arial" w:cs="Arial"/>
          <w:spacing w:val="-2"/>
          <w:sz w:val="24"/>
          <w:szCs w:val="24"/>
        </w:rPr>
        <w:t xml:space="preserve">В случае отсутствия руководителя подведомственной организации или уполномоченного им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лица, а также в случае отказа руководителя подведомственной организации или уполномоченного </w:t>
      </w:r>
      <w:r w:rsidRPr="00513E90">
        <w:rPr>
          <w:rFonts w:ascii="Arial" w:hAnsi="Arial" w:cs="Arial"/>
          <w:sz w:val="24"/>
          <w:szCs w:val="24"/>
        </w:rPr>
        <w:t xml:space="preserve">им лица дать расписку об ознакомлении либо об отказе в ознакомлении с актом проверки акт проверки на четвертый день со дня его составления направляется в подведомственную </w:t>
      </w:r>
      <w:r w:rsidRPr="00513E90">
        <w:rPr>
          <w:rFonts w:ascii="Arial" w:hAnsi="Arial" w:cs="Arial"/>
          <w:spacing w:val="-1"/>
          <w:sz w:val="24"/>
          <w:szCs w:val="24"/>
        </w:rPr>
        <w:t>организацию заказным почтовым отправлением с уведомлением о вручении, которое приобщается к экземпляру акта проверки</w:t>
      </w:r>
      <w:proofErr w:type="gramEnd"/>
      <w:r w:rsidRPr="00513E90">
        <w:rPr>
          <w:rFonts w:ascii="Arial" w:hAnsi="Arial" w:cs="Arial"/>
          <w:spacing w:val="-1"/>
          <w:sz w:val="24"/>
          <w:szCs w:val="24"/>
        </w:rPr>
        <w:t xml:space="preserve">, </w:t>
      </w:r>
      <w:proofErr w:type="gramStart"/>
      <w:r w:rsidRPr="00513E90">
        <w:rPr>
          <w:rFonts w:ascii="Arial" w:hAnsi="Arial" w:cs="Arial"/>
          <w:spacing w:val="-1"/>
          <w:sz w:val="24"/>
          <w:szCs w:val="24"/>
        </w:rPr>
        <w:t>хранящемуся</w:t>
      </w:r>
      <w:proofErr w:type="gramEnd"/>
      <w:r w:rsidRPr="00513E90">
        <w:rPr>
          <w:rFonts w:ascii="Arial" w:hAnsi="Arial" w:cs="Arial"/>
          <w:spacing w:val="-1"/>
          <w:sz w:val="24"/>
          <w:szCs w:val="24"/>
        </w:rPr>
        <w:t xml:space="preserve"> в деле уполномоченного органа.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2"/>
          <w:sz w:val="24"/>
          <w:szCs w:val="24"/>
        </w:rPr>
        <w:t>3.4.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2"/>
          <w:sz w:val="24"/>
          <w:szCs w:val="24"/>
        </w:rPr>
        <w:t>В акте проверки указываются: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24"/>
          <w:sz w:val="24"/>
          <w:szCs w:val="24"/>
        </w:rPr>
      </w:pPr>
      <w:r w:rsidRPr="00513E90">
        <w:rPr>
          <w:rFonts w:ascii="Arial" w:hAnsi="Arial" w:cs="Arial"/>
          <w:spacing w:val="-1"/>
          <w:sz w:val="24"/>
          <w:szCs w:val="24"/>
        </w:rPr>
        <w:t>1) дата, время и место составления акта проверки;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>2) наименование уполномоченного органа;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3) дата </w:t>
      </w:r>
      <w:r w:rsidRPr="00513E90">
        <w:rPr>
          <w:rFonts w:ascii="Arial" w:hAnsi="Arial" w:cs="Arial"/>
          <w:bCs/>
          <w:spacing w:val="-2"/>
          <w:sz w:val="24"/>
          <w:szCs w:val="24"/>
        </w:rPr>
        <w:t xml:space="preserve">и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номер распоряжения администрации </w:t>
      </w:r>
      <w:r w:rsidRPr="00513E90">
        <w:rPr>
          <w:rFonts w:ascii="Arial" w:hAnsi="Arial" w:cs="Arial"/>
          <w:sz w:val="24"/>
          <w:szCs w:val="24"/>
        </w:rPr>
        <w:t>Соляновского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 МО, на основании которого </w:t>
      </w:r>
      <w:r w:rsidRPr="00513E90">
        <w:rPr>
          <w:rFonts w:ascii="Arial" w:hAnsi="Arial" w:cs="Arial"/>
          <w:sz w:val="24"/>
          <w:szCs w:val="24"/>
        </w:rPr>
        <w:t>проводилась проверка;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513E90">
        <w:rPr>
          <w:rFonts w:ascii="Arial" w:hAnsi="Arial" w:cs="Arial"/>
          <w:spacing w:val="-1"/>
          <w:sz w:val="24"/>
          <w:szCs w:val="24"/>
        </w:rPr>
        <w:lastRenderedPageBreak/>
        <w:t>4) фамилия, имя, отчество и должность должностного лица, проводившего проверку;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proofErr w:type="gramStart"/>
      <w:r w:rsidRPr="00513E90">
        <w:rPr>
          <w:rFonts w:ascii="Arial" w:hAnsi="Arial" w:cs="Arial"/>
          <w:spacing w:val="-2"/>
          <w:sz w:val="24"/>
          <w:szCs w:val="24"/>
        </w:rPr>
        <w:t xml:space="preserve">5) фамилия, имя, отчество и должность лица (фамилии, имена, отчества и должности лиц), </w:t>
      </w:r>
      <w:r w:rsidRPr="00513E90">
        <w:rPr>
          <w:rFonts w:ascii="Arial" w:hAnsi="Arial" w:cs="Arial"/>
          <w:spacing w:val="-1"/>
          <w:sz w:val="24"/>
          <w:szCs w:val="24"/>
        </w:rPr>
        <w:t>привлеченного (привлеченных) к проведению проверки в качестве эксперта;</w:t>
      </w:r>
      <w:proofErr w:type="gramEnd"/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8"/>
          <w:sz w:val="24"/>
          <w:szCs w:val="24"/>
        </w:rPr>
        <w:t>6)</w:t>
      </w:r>
      <w:r w:rsidRPr="00513E90">
        <w:rPr>
          <w:rFonts w:ascii="Arial" w:hAnsi="Arial" w:cs="Arial"/>
          <w:sz w:val="24"/>
          <w:szCs w:val="24"/>
        </w:rPr>
        <w:t xml:space="preserve"> наименование подведомственной организации, в отношении которой проводилась проверка, а также фамилия, имя, отчество и должность руководителя подведомственной </w:t>
      </w:r>
      <w:r w:rsidRPr="00513E90">
        <w:rPr>
          <w:rFonts w:ascii="Arial" w:hAnsi="Arial" w:cs="Arial"/>
          <w:spacing w:val="-1"/>
          <w:sz w:val="24"/>
          <w:szCs w:val="24"/>
        </w:rPr>
        <w:t>организации или уполномоченного им лица, присутствовавшего при проведении проверки;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7"/>
          <w:sz w:val="24"/>
          <w:szCs w:val="24"/>
        </w:rPr>
      </w:pPr>
      <w:r w:rsidRPr="00513E90">
        <w:rPr>
          <w:rFonts w:ascii="Arial" w:hAnsi="Arial" w:cs="Arial"/>
          <w:spacing w:val="-1"/>
          <w:sz w:val="24"/>
          <w:szCs w:val="24"/>
        </w:rPr>
        <w:t>7) форма контроля и вид проведенной проверки;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7"/>
          <w:sz w:val="24"/>
          <w:szCs w:val="24"/>
        </w:rPr>
      </w:pPr>
      <w:r w:rsidRPr="00513E90">
        <w:rPr>
          <w:rFonts w:ascii="Arial" w:hAnsi="Arial" w:cs="Arial"/>
          <w:spacing w:val="-1"/>
          <w:sz w:val="24"/>
          <w:szCs w:val="24"/>
        </w:rPr>
        <w:t>8) дата, время, продолжительность и место проведения проверки;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513E90">
        <w:rPr>
          <w:rFonts w:ascii="Arial" w:hAnsi="Arial" w:cs="Arial"/>
          <w:spacing w:val="-1"/>
          <w:sz w:val="24"/>
          <w:szCs w:val="24"/>
        </w:rPr>
        <w:t xml:space="preserve">9) сведения о результатах проведения проверки, в том числе о выявленных нарушениях, об </w:t>
      </w:r>
      <w:r w:rsidRPr="00513E90">
        <w:rPr>
          <w:rFonts w:ascii="Arial" w:hAnsi="Arial" w:cs="Arial"/>
          <w:sz w:val="24"/>
          <w:szCs w:val="24"/>
        </w:rPr>
        <w:t>их характере и о лицах, допустивших указанные нарушения;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6"/>
          <w:sz w:val="24"/>
          <w:szCs w:val="24"/>
        </w:rPr>
        <w:t>10)</w:t>
      </w:r>
      <w:r w:rsidRPr="00513E90">
        <w:rPr>
          <w:rFonts w:ascii="Arial" w:hAnsi="Arial" w:cs="Arial"/>
          <w:sz w:val="24"/>
          <w:szCs w:val="24"/>
        </w:rPr>
        <w:t xml:space="preserve"> срок устранения выявленных нарушений, который устанавливается в зависимости от </w:t>
      </w:r>
      <w:r w:rsidRPr="00513E90">
        <w:rPr>
          <w:rFonts w:ascii="Arial" w:hAnsi="Arial" w:cs="Arial"/>
          <w:spacing w:val="-1"/>
          <w:sz w:val="24"/>
          <w:szCs w:val="24"/>
        </w:rPr>
        <w:t>характера выявленных нарушений и не может составлять более одного месяца;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2"/>
          <w:sz w:val="24"/>
          <w:szCs w:val="24"/>
        </w:rPr>
        <w:t>11)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1"/>
          <w:sz w:val="24"/>
          <w:szCs w:val="24"/>
        </w:rPr>
        <w:t>сведения об ознакомлении или об отказе в ознакомлении с актом проверки руководителя подведомственной организации либо уполномоченного им лица, присутствовавшего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bCs/>
          <w:spacing w:val="-2"/>
          <w:sz w:val="24"/>
          <w:szCs w:val="24"/>
        </w:rPr>
        <w:t xml:space="preserve">при </w:t>
      </w:r>
      <w:r w:rsidRPr="00513E90">
        <w:rPr>
          <w:rFonts w:ascii="Arial" w:hAnsi="Arial" w:cs="Arial"/>
          <w:spacing w:val="-2"/>
          <w:sz w:val="24"/>
          <w:szCs w:val="24"/>
        </w:rPr>
        <w:t>проведении проверки, о наличии их подписи либо отказе в совершении подписи;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6"/>
          <w:sz w:val="24"/>
          <w:szCs w:val="24"/>
        </w:rPr>
        <w:t>12)</w:t>
      </w:r>
      <w:r w:rsidRPr="00513E90">
        <w:rPr>
          <w:rFonts w:ascii="Arial" w:hAnsi="Arial" w:cs="Arial"/>
          <w:sz w:val="24"/>
          <w:szCs w:val="24"/>
        </w:rPr>
        <w:t xml:space="preserve"> сведения о внесении в журнал учета проверок записи о проведенной проверке либо о возможности внесения такой записи </w:t>
      </w:r>
      <w:r w:rsidRPr="00513E90">
        <w:rPr>
          <w:rFonts w:ascii="Arial" w:hAnsi="Arial" w:cs="Arial"/>
          <w:bCs/>
          <w:sz w:val="24"/>
          <w:szCs w:val="24"/>
        </w:rPr>
        <w:t xml:space="preserve">в </w:t>
      </w:r>
      <w:r w:rsidRPr="00513E90">
        <w:rPr>
          <w:rFonts w:ascii="Arial" w:hAnsi="Arial" w:cs="Arial"/>
          <w:sz w:val="24"/>
          <w:szCs w:val="24"/>
        </w:rPr>
        <w:t xml:space="preserve">связи с отсутствием у подведомственной организации </w:t>
      </w:r>
      <w:r w:rsidRPr="00513E90">
        <w:rPr>
          <w:rFonts w:ascii="Arial" w:hAnsi="Arial" w:cs="Arial"/>
          <w:bCs/>
          <w:spacing w:val="-6"/>
          <w:sz w:val="24"/>
          <w:szCs w:val="24"/>
        </w:rPr>
        <w:t xml:space="preserve">указанного </w:t>
      </w:r>
      <w:r w:rsidRPr="00513E90">
        <w:rPr>
          <w:rFonts w:ascii="Arial" w:hAnsi="Arial" w:cs="Arial"/>
          <w:spacing w:val="-6"/>
          <w:sz w:val="24"/>
          <w:szCs w:val="24"/>
        </w:rPr>
        <w:t>журнала.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В акте проверки не допускаются выводы, предложения, факты, не подтвержденные </w:t>
      </w:r>
      <w:r w:rsidRPr="00513E90">
        <w:rPr>
          <w:rFonts w:ascii="Arial" w:hAnsi="Arial" w:cs="Arial"/>
          <w:bCs/>
          <w:sz w:val="24"/>
          <w:szCs w:val="24"/>
        </w:rPr>
        <w:t xml:space="preserve">соответствующими </w:t>
      </w:r>
      <w:r w:rsidRPr="00513E90">
        <w:rPr>
          <w:rFonts w:ascii="Arial" w:hAnsi="Arial" w:cs="Arial"/>
          <w:sz w:val="24"/>
          <w:szCs w:val="24"/>
        </w:rPr>
        <w:t>документами.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3"/>
          <w:sz w:val="24"/>
          <w:szCs w:val="24"/>
        </w:rPr>
        <w:t xml:space="preserve">Акт проверки подписывается должностным лицом, уполномоченным на проведение </w:t>
      </w:r>
      <w:r w:rsidRPr="00513E90">
        <w:rPr>
          <w:rFonts w:ascii="Arial" w:hAnsi="Arial" w:cs="Arial"/>
          <w:bCs/>
          <w:sz w:val="24"/>
          <w:szCs w:val="24"/>
        </w:rPr>
        <w:t>проверки.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z w:val="24"/>
          <w:szCs w:val="24"/>
        </w:rPr>
        <w:t xml:space="preserve">3.5. По результатам проведения проверки руководитель подведомственной организации обязан устранить выявленные нарушения в срок, указанный в акте проверки, и в течение трех дней со дня истечения срока устранения выявленных нарушений представить отчет об </w:t>
      </w:r>
      <w:r w:rsidRPr="00513E90">
        <w:rPr>
          <w:rFonts w:ascii="Arial" w:hAnsi="Arial" w:cs="Arial"/>
          <w:bCs/>
          <w:spacing w:val="-2"/>
          <w:sz w:val="24"/>
          <w:szCs w:val="24"/>
        </w:rPr>
        <w:t xml:space="preserve">устранении </w:t>
      </w:r>
      <w:r w:rsidRPr="00513E90">
        <w:rPr>
          <w:rFonts w:ascii="Arial" w:hAnsi="Arial" w:cs="Arial"/>
          <w:spacing w:val="-2"/>
          <w:sz w:val="24"/>
          <w:szCs w:val="24"/>
        </w:rPr>
        <w:t>выявленных нарушений руководителю уполномоченного органа.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2"/>
          <w:sz w:val="24"/>
          <w:szCs w:val="24"/>
        </w:rPr>
        <w:t xml:space="preserve">К отчету об устранении выявленных нарушений прилагаются копии документов и </w:t>
      </w:r>
      <w:r w:rsidRPr="00513E90">
        <w:rPr>
          <w:rFonts w:ascii="Arial" w:hAnsi="Arial" w:cs="Arial"/>
          <w:bCs/>
          <w:sz w:val="24"/>
          <w:szCs w:val="24"/>
        </w:rPr>
        <w:t xml:space="preserve">материалов, </w:t>
      </w:r>
      <w:r w:rsidRPr="00513E90">
        <w:rPr>
          <w:rFonts w:ascii="Arial" w:hAnsi="Arial" w:cs="Arial"/>
          <w:sz w:val="24"/>
          <w:szCs w:val="24"/>
        </w:rPr>
        <w:t>подтверждающих устранение нарушений.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3.6.</w:t>
      </w:r>
      <w:r w:rsidRPr="00513E90">
        <w:rPr>
          <w:rFonts w:ascii="Arial" w:hAnsi="Arial" w:cs="Arial"/>
          <w:sz w:val="24"/>
          <w:szCs w:val="24"/>
        </w:rPr>
        <w:t xml:space="preserve">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Должностное лицо, проводившее проверку, контролирует своевременное представление </w:t>
      </w:r>
      <w:r w:rsidRPr="00513E90">
        <w:rPr>
          <w:rFonts w:ascii="Arial" w:hAnsi="Arial" w:cs="Arial"/>
          <w:spacing w:val="-2"/>
          <w:sz w:val="24"/>
          <w:szCs w:val="24"/>
        </w:rPr>
        <w:t>руководителем подведомственной организации отчета об устранении нарушений.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E90">
        <w:rPr>
          <w:rFonts w:ascii="Arial" w:hAnsi="Arial" w:cs="Arial"/>
          <w:spacing w:val="-10"/>
          <w:sz w:val="24"/>
          <w:szCs w:val="24"/>
        </w:rPr>
        <w:t>3.7.</w:t>
      </w:r>
      <w:r w:rsidRPr="00513E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3E90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513E90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513E90">
        <w:rPr>
          <w:rFonts w:ascii="Arial" w:hAnsi="Arial" w:cs="Arial"/>
          <w:sz w:val="24"/>
          <w:szCs w:val="24"/>
        </w:rPr>
        <w:t xml:space="preserve"> в установленный срок выявленных в результате проверки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нарушений трудового законодательства и иных нормативных правовых актов, содержащих нормы </w:t>
      </w:r>
      <w:r w:rsidRPr="00513E90">
        <w:rPr>
          <w:rFonts w:ascii="Arial" w:hAnsi="Arial" w:cs="Arial"/>
          <w:sz w:val="24"/>
          <w:szCs w:val="24"/>
        </w:rPr>
        <w:t xml:space="preserve">трудового права, уполномоченный орган обращается в территориальный орган федерального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органа исполнительной власти, уполномоченный на проведение федерального государственного </w:t>
      </w:r>
      <w:r w:rsidRPr="00513E90">
        <w:rPr>
          <w:rFonts w:ascii="Arial" w:hAnsi="Arial" w:cs="Arial"/>
          <w:sz w:val="24"/>
          <w:szCs w:val="24"/>
        </w:rPr>
        <w:t xml:space="preserve">надзора за соблюдением трудового законодательства и иных нормативных правовых актов, </w:t>
      </w:r>
      <w:r w:rsidRPr="00513E90">
        <w:rPr>
          <w:rFonts w:ascii="Arial" w:hAnsi="Arial" w:cs="Arial"/>
          <w:spacing w:val="-3"/>
          <w:sz w:val="24"/>
          <w:szCs w:val="24"/>
        </w:rPr>
        <w:t>содержащих нормы трудового права, в целях принятия мер по фактам указанных нарушений, в</w:t>
      </w:r>
      <w:proofErr w:type="gramEnd"/>
      <w:r w:rsidRPr="00513E90">
        <w:rPr>
          <w:rFonts w:ascii="Arial" w:hAnsi="Arial" w:cs="Arial"/>
          <w:spacing w:val="-3"/>
          <w:sz w:val="24"/>
          <w:szCs w:val="24"/>
        </w:rPr>
        <w:t xml:space="preserve"> том </w:t>
      </w:r>
      <w:r w:rsidRPr="00513E90">
        <w:rPr>
          <w:rFonts w:ascii="Arial" w:hAnsi="Arial" w:cs="Arial"/>
          <w:sz w:val="24"/>
          <w:szCs w:val="24"/>
        </w:rPr>
        <w:t>числе привлечения к административной ответственности виновных лиц в соответствии с законодательством.</w:t>
      </w:r>
    </w:p>
    <w:p w:rsidR="00513E90" w:rsidRPr="00513E90" w:rsidRDefault="00513E90" w:rsidP="00513E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E90">
        <w:rPr>
          <w:rFonts w:ascii="Arial" w:hAnsi="Arial" w:cs="Arial"/>
          <w:spacing w:val="-1"/>
          <w:sz w:val="24"/>
          <w:szCs w:val="24"/>
        </w:rPr>
        <w:t xml:space="preserve">Обращение уполномоченного органа в территориальный орган федерального органа </w:t>
      </w:r>
      <w:r w:rsidRPr="00513E90">
        <w:rPr>
          <w:rFonts w:ascii="Arial" w:hAnsi="Arial" w:cs="Arial"/>
          <w:sz w:val="24"/>
          <w:szCs w:val="24"/>
        </w:rPr>
        <w:t xml:space="preserve">исполнительной власти, уполномоченный на проведение федерального государственного надзора </w:t>
      </w:r>
      <w:r w:rsidRPr="00513E90">
        <w:rPr>
          <w:rFonts w:ascii="Arial" w:hAnsi="Arial" w:cs="Arial"/>
          <w:spacing w:val="-1"/>
          <w:sz w:val="24"/>
          <w:szCs w:val="24"/>
        </w:rPr>
        <w:t xml:space="preserve">за соблюдением трудового законодательства и иных нормативных правовых актов, содержащих </w:t>
      </w:r>
      <w:r w:rsidRPr="00513E90">
        <w:rPr>
          <w:rFonts w:ascii="Arial" w:hAnsi="Arial" w:cs="Arial"/>
          <w:spacing w:val="-3"/>
          <w:sz w:val="24"/>
          <w:szCs w:val="24"/>
        </w:rPr>
        <w:t xml:space="preserve">нормы трудового права, в целях принятия мер по фактам указанных нарушений </w:t>
      </w:r>
      <w:r w:rsidRPr="00513E90">
        <w:rPr>
          <w:rFonts w:ascii="Arial" w:hAnsi="Arial" w:cs="Arial"/>
          <w:spacing w:val="-3"/>
          <w:sz w:val="24"/>
          <w:szCs w:val="24"/>
        </w:rPr>
        <w:lastRenderedPageBreak/>
        <w:t xml:space="preserve">осуществляется в </w:t>
      </w:r>
      <w:r w:rsidRPr="00513E90">
        <w:rPr>
          <w:rFonts w:ascii="Arial" w:hAnsi="Arial" w:cs="Arial"/>
          <w:spacing w:val="-2"/>
          <w:sz w:val="24"/>
          <w:szCs w:val="24"/>
        </w:rPr>
        <w:t xml:space="preserve">семидневный срок со дня, установленного для представления отчета об устранении выявленных </w:t>
      </w:r>
      <w:r w:rsidRPr="00513E90">
        <w:rPr>
          <w:rFonts w:ascii="Arial" w:hAnsi="Arial" w:cs="Arial"/>
          <w:sz w:val="24"/>
          <w:szCs w:val="24"/>
        </w:rPr>
        <w:t>нарушений.</w:t>
      </w:r>
      <w:proofErr w:type="gramEnd"/>
    </w:p>
    <w:sectPr w:rsidR="00513E90" w:rsidRPr="0051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74BF2"/>
    <w:rsid w:val="00513E90"/>
    <w:rsid w:val="00974BF2"/>
    <w:rsid w:val="00C3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3E9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2017-12-14T02:23:00Z</dcterms:created>
  <dcterms:modified xsi:type="dcterms:W3CDTF">2017-12-14T02:44:00Z</dcterms:modified>
</cp:coreProperties>
</file>