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10" w:rsidRPr="00BD4DF3" w:rsidRDefault="003D5210" w:rsidP="00BD4DF3">
      <w:pPr>
        <w:pStyle w:val="a3"/>
        <w:shd w:val="clear" w:color="auto" w:fill="FFFFFF" w:themeFill="background1"/>
        <w:ind w:left="-709" w:right="-568"/>
        <w:jc w:val="center"/>
        <w:rPr>
          <w:color w:val="000000" w:themeColor="text1"/>
          <w:sz w:val="40"/>
          <w:szCs w:val="36"/>
        </w:rPr>
      </w:pPr>
      <w:r w:rsidRPr="00BD4DF3">
        <w:rPr>
          <w:rStyle w:val="a4"/>
          <w:color w:val="000000" w:themeColor="text1"/>
          <w:sz w:val="40"/>
          <w:szCs w:val="36"/>
        </w:rPr>
        <w:t>Организация личного приема граждан в связи с необходимостью принятия мер по нераспространению новой коронавирусной инфекции (COVID-19)</w:t>
      </w:r>
    </w:p>
    <w:p w:rsidR="00BF3682" w:rsidRDefault="00BF3682" w:rsidP="00BF3682">
      <w:pPr>
        <w:pStyle w:val="a3"/>
        <w:shd w:val="clear" w:color="auto" w:fill="FFFFFF" w:themeFill="background1"/>
        <w:jc w:val="center"/>
        <w:rPr>
          <w:color w:val="000000" w:themeColor="text1"/>
          <w:sz w:val="40"/>
          <w:szCs w:val="36"/>
        </w:rPr>
      </w:pPr>
      <w:r>
        <w:rPr>
          <w:color w:val="000000" w:themeColor="text1"/>
          <w:sz w:val="40"/>
          <w:szCs w:val="36"/>
        </w:rPr>
        <w:t xml:space="preserve">Согласно постановлению администрации Тайшетского района № 402 от 21 июня 2021 года о </w:t>
      </w:r>
      <w:r w:rsidR="003D5210" w:rsidRPr="00BD4DF3">
        <w:rPr>
          <w:color w:val="000000" w:themeColor="text1"/>
          <w:sz w:val="40"/>
          <w:szCs w:val="36"/>
        </w:rPr>
        <w:t>принятия мер по нераспространению новой коронавирусной инфекции (COVID-19) при организации личного приема граждан в органах местно</w:t>
      </w:r>
      <w:r>
        <w:rPr>
          <w:color w:val="000000" w:themeColor="text1"/>
          <w:sz w:val="40"/>
          <w:szCs w:val="36"/>
        </w:rPr>
        <w:t>го самоуправления и организаций, в</w:t>
      </w:r>
      <w:r w:rsidR="00FE1915" w:rsidRPr="00BD4DF3">
        <w:rPr>
          <w:color w:val="000000" w:themeColor="text1"/>
          <w:sz w:val="40"/>
          <w:szCs w:val="36"/>
        </w:rPr>
        <w:t xml:space="preserve">ременно ограничен </w:t>
      </w:r>
      <w:r w:rsidR="003D5210" w:rsidRPr="00BD4DF3">
        <w:rPr>
          <w:color w:val="000000" w:themeColor="text1"/>
          <w:sz w:val="40"/>
          <w:szCs w:val="36"/>
        </w:rPr>
        <w:t xml:space="preserve"> личный прием граждан.</w:t>
      </w:r>
    </w:p>
    <w:p w:rsidR="003D5210" w:rsidRPr="00BF3682" w:rsidRDefault="00BF3682" w:rsidP="00BF3682">
      <w:pPr>
        <w:pStyle w:val="a3"/>
        <w:shd w:val="clear" w:color="auto" w:fill="FFFFFF" w:themeFill="background1"/>
        <w:jc w:val="center"/>
        <w:rPr>
          <w:color w:val="FF0000"/>
          <w:sz w:val="40"/>
          <w:szCs w:val="36"/>
        </w:rPr>
      </w:pPr>
      <w:r>
        <w:rPr>
          <w:color w:val="000000" w:themeColor="text1"/>
          <w:sz w:val="40"/>
          <w:szCs w:val="36"/>
        </w:rPr>
        <w:t xml:space="preserve"> </w:t>
      </w:r>
      <w:r w:rsidR="003D5210" w:rsidRPr="00BD4DF3">
        <w:rPr>
          <w:color w:val="000000" w:themeColor="text1"/>
          <w:sz w:val="40"/>
          <w:szCs w:val="36"/>
        </w:rPr>
        <w:t xml:space="preserve"> Г</w:t>
      </w:r>
      <w:r w:rsidR="00FE1915" w:rsidRPr="00BD4DF3">
        <w:rPr>
          <w:color w:val="000000" w:themeColor="text1"/>
          <w:sz w:val="40"/>
          <w:szCs w:val="36"/>
        </w:rPr>
        <w:t xml:space="preserve">ражданам рекомендуется </w:t>
      </w:r>
      <w:r w:rsidR="003D5210" w:rsidRPr="00BD4DF3">
        <w:rPr>
          <w:color w:val="000000" w:themeColor="text1"/>
          <w:sz w:val="40"/>
          <w:szCs w:val="36"/>
        </w:rPr>
        <w:t xml:space="preserve"> обращаться в письменной или электронной форме.</w:t>
      </w:r>
      <w:r w:rsidR="00BD4DF3" w:rsidRPr="00BD4DF3">
        <w:rPr>
          <w:color w:val="000000" w:themeColor="text1"/>
          <w:sz w:val="40"/>
          <w:szCs w:val="36"/>
        </w:rPr>
        <w:br/>
        <w:t>При необходимости обеспечивается</w:t>
      </w:r>
      <w:r w:rsidR="003D5210" w:rsidRPr="00BD4DF3">
        <w:rPr>
          <w:color w:val="000000" w:themeColor="text1"/>
          <w:sz w:val="40"/>
          <w:szCs w:val="36"/>
        </w:rPr>
        <w:t xml:space="preserve"> проведение личного приема граждан с соблюдением рекомендаций по профилактике новой коронавирусной инфекции (COVID-19), </w:t>
      </w:r>
      <w:r w:rsidR="003D5210" w:rsidRPr="00BF3682">
        <w:rPr>
          <w:color w:val="FF0000"/>
          <w:sz w:val="40"/>
          <w:szCs w:val="36"/>
        </w:rPr>
        <w:t>данных в </w:t>
      </w:r>
      <w:hyperlink r:id="rId4" w:history="1">
        <w:r w:rsidR="003D5210" w:rsidRPr="00BF3682">
          <w:rPr>
            <w:rStyle w:val="a5"/>
            <w:color w:val="FF0000"/>
            <w:sz w:val="40"/>
            <w:szCs w:val="36"/>
            <w:u w:val="none"/>
          </w:rPr>
          <w:t>письме Федеральной службе по надзору в сфере защиты прав потребителей и благополучия человека от 10.03.2020 № 02/3853-2020-27</w:t>
        </w:r>
      </w:hyperlink>
    </w:p>
    <w:p w:rsidR="00672273" w:rsidRPr="00BD4DF3" w:rsidRDefault="00672273" w:rsidP="00BD4DF3">
      <w:pPr>
        <w:shd w:val="clear" w:color="auto" w:fill="FFFFFF" w:themeFill="background1"/>
        <w:jc w:val="center"/>
        <w:rPr>
          <w:color w:val="000000" w:themeColor="text1"/>
        </w:rPr>
      </w:pPr>
    </w:p>
    <w:sectPr w:rsidR="00672273" w:rsidRPr="00BD4DF3" w:rsidSect="00FE1915">
      <w:pgSz w:w="16838" w:h="11906" w:orient="landscape"/>
      <w:pgMar w:top="1276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5210"/>
    <w:rsid w:val="00396F5D"/>
    <w:rsid w:val="003D5210"/>
    <w:rsid w:val="00672273"/>
    <w:rsid w:val="00B44AD5"/>
    <w:rsid w:val="00BD4DF3"/>
    <w:rsid w:val="00BF3682"/>
    <w:rsid w:val="00D94407"/>
    <w:rsid w:val="00FE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210"/>
    <w:rPr>
      <w:b/>
      <w:bCs/>
    </w:rPr>
  </w:style>
  <w:style w:type="character" w:styleId="a5">
    <w:name w:val="Hyperlink"/>
    <w:basedOn w:val="a0"/>
    <w:uiPriority w:val="99"/>
    <w:semiHidden/>
    <w:unhideWhenUsed/>
    <w:rsid w:val="003D52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spb.ru/static/writable/ckeditor/uploads/2020/03/19/54/01-18-658_20-0-0-2-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5</cp:revision>
  <cp:lastPrinted>2021-06-23T03:15:00Z</cp:lastPrinted>
  <dcterms:created xsi:type="dcterms:W3CDTF">2021-06-23T01:18:00Z</dcterms:created>
  <dcterms:modified xsi:type="dcterms:W3CDTF">2021-06-23T03:16:00Z</dcterms:modified>
</cp:coreProperties>
</file>