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67" w:rsidRPr="0091278D" w:rsidRDefault="00730867" w:rsidP="0073086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91278D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с к а я  Ф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730867" w:rsidRPr="0091278D" w:rsidRDefault="00730867" w:rsidP="0073086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730867" w:rsidRPr="0091278D" w:rsidRDefault="00730867" w:rsidP="0073086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730867" w:rsidRPr="0091278D" w:rsidRDefault="00730867" w:rsidP="0073086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730867" w:rsidRPr="00FD7A76" w:rsidRDefault="00730867" w:rsidP="0073086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Pr="0091278D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730867" w:rsidRPr="0091278D" w:rsidRDefault="00730867" w:rsidP="0073086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1278D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730867" w:rsidRPr="0091278D" w:rsidRDefault="00730867" w:rsidP="0073086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278D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</w:p>
    <w:p w:rsidR="00730867" w:rsidRPr="0067187D" w:rsidRDefault="00730867" w:rsidP="00730867">
      <w:pPr>
        <w:pBdr>
          <w:top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1278D">
        <w:rPr>
          <w:rFonts w:ascii="Times New Roman" w:eastAsia="Times New Roman" w:hAnsi="Times New Roman" w:cs="Times New Roman"/>
          <w:b/>
        </w:rPr>
        <w:t xml:space="preserve"> </w:t>
      </w:r>
    </w:p>
    <w:p w:rsidR="00730867" w:rsidRPr="0091278D" w:rsidRDefault="00730867" w:rsidP="00730867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24 » августа 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1278D">
        <w:rPr>
          <w:rFonts w:ascii="Times New Roman" w:hAnsi="Times New Roman" w:cs="Times New Roman"/>
          <w:sz w:val="24"/>
          <w:szCs w:val="24"/>
        </w:rPr>
        <w:t xml:space="preserve"> </w:t>
      </w:r>
      <w:r w:rsidR="004704A2">
        <w:rPr>
          <w:rFonts w:ascii="Times New Roman" w:hAnsi="Times New Roman" w:cs="Times New Roman"/>
          <w:sz w:val="24"/>
          <w:szCs w:val="24"/>
        </w:rPr>
        <w:t>26</w:t>
      </w:r>
    </w:p>
    <w:p w:rsidR="00730867" w:rsidRDefault="00730867" w:rsidP="0073086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867" w:rsidRDefault="00730867" w:rsidP="000C24B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67187D">
        <w:rPr>
          <w:rFonts w:ascii="Times New Roman" w:hAnsi="Times New Roman" w:cs="Times New Roman"/>
          <w:sz w:val="24"/>
          <w:szCs w:val="24"/>
        </w:rPr>
        <w:t>О назначении публичных слушаний по рассмотрению проект</w:t>
      </w:r>
      <w:r>
        <w:rPr>
          <w:rFonts w:ascii="Times New Roman" w:hAnsi="Times New Roman" w:cs="Times New Roman"/>
          <w:sz w:val="24"/>
          <w:szCs w:val="24"/>
        </w:rPr>
        <w:t>а внесения изменений в</w:t>
      </w:r>
      <w:r w:rsidRPr="0067187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Соляновского муниципального образования</w:t>
      </w:r>
    </w:p>
    <w:p w:rsidR="00730867" w:rsidRDefault="00730867" w:rsidP="00730867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730867" w:rsidRDefault="00730867" w:rsidP="0073086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7D">
        <w:rPr>
          <w:rFonts w:ascii="Times New Roman" w:hAnsi="Times New Roman" w:cs="Times New Roman"/>
          <w:sz w:val="24"/>
          <w:szCs w:val="24"/>
        </w:rPr>
        <w:t>С целью приведения градостроительных регламентов территориальных зон Соляновского муниципального образования требованиям законодательства, руководствуясь статьей 34 Федерального закона от 23.06.2014 г. № 171-ФЗ «О внесении изменений в Земельный кодекс Российской Федерации, статьями 28, 31, 32, 33 Градостроительного кодекса Российской Федерации,  статьями  16, 23, 46 Устава Соляновского муниципального образования, статьей 42 Правил землепользования и застройки Соляновского муниципального образования, администрация Соляновского муниципального образования</w:t>
      </w:r>
      <w:proofErr w:type="gramEnd"/>
    </w:p>
    <w:p w:rsidR="00730867" w:rsidRPr="0067187D" w:rsidRDefault="00730867" w:rsidP="0073086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867" w:rsidRPr="0067187D" w:rsidRDefault="00730867" w:rsidP="00730867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87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30867" w:rsidRPr="0067187D" w:rsidRDefault="00EE4361" w:rsidP="00730867">
      <w:pPr>
        <w:pStyle w:val="ConsPlusNormal"/>
        <w:widowControl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24</w:t>
      </w:r>
      <w:r w:rsidR="001F6E0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C24BA">
        <w:rPr>
          <w:rFonts w:ascii="Times New Roman" w:hAnsi="Times New Roman" w:cs="Times New Roman"/>
          <w:sz w:val="24"/>
          <w:szCs w:val="24"/>
        </w:rPr>
        <w:t xml:space="preserve"> 2018</w:t>
      </w:r>
      <w:r w:rsidR="00730867">
        <w:rPr>
          <w:rFonts w:ascii="Times New Roman" w:hAnsi="Times New Roman" w:cs="Times New Roman"/>
          <w:sz w:val="24"/>
          <w:szCs w:val="24"/>
        </w:rPr>
        <w:t xml:space="preserve"> г. в 10</w:t>
      </w:r>
      <w:r w:rsidR="00730867" w:rsidRPr="0067187D">
        <w:rPr>
          <w:rFonts w:ascii="Times New Roman" w:hAnsi="Times New Roman" w:cs="Times New Roman"/>
          <w:sz w:val="24"/>
          <w:szCs w:val="24"/>
        </w:rPr>
        <w:t xml:space="preserve"> часов 00 минут по местному времени Публичные слушания в здании администрации Соляновского муниципального образования по адресу: 665023, Иркутская область, Тайшетский район, п</w:t>
      </w:r>
      <w:proofErr w:type="gramStart"/>
      <w:r w:rsidR="00730867" w:rsidRPr="006718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30867" w:rsidRPr="0067187D">
        <w:rPr>
          <w:rFonts w:ascii="Times New Roman" w:hAnsi="Times New Roman" w:cs="Times New Roman"/>
          <w:sz w:val="24"/>
          <w:szCs w:val="24"/>
        </w:rPr>
        <w:t>оляная, ул. Береговая, 3 по проект</w:t>
      </w:r>
      <w:r w:rsidR="00730867">
        <w:rPr>
          <w:rFonts w:ascii="Times New Roman" w:hAnsi="Times New Roman" w:cs="Times New Roman"/>
          <w:sz w:val="24"/>
          <w:szCs w:val="24"/>
        </w:rPr>
        <w:t>у внесения изменений в</w:t>
      </w:r>
      <w:r w:rsidR="00730867" w:rsidRPr="00671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30867">
        <w:rPr>
          <w:rFonts w:ascii="Times New Roman" w:hAnsi="Times New Roman" w:cs="Times New Roman"/>
          <w:sz w:val="24"/>
          <w:szCs w:val="24"/>
        </w:rPr>
        <w:t>а</w:t>
      </w:r>
      <w:r w:rsidR="00730867" w:rsidRPr="0067187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Соляновского муниципального образования Тайшетского района. Проект внесения изменений прилагается (Приложение 1 к настоящему постановлению).</w:t>
      </w:r>
    </w:p>
    <w:p w:rsidR="00730867" w:rsidRPr="0067187D" w:rsidRDefault="00730867" w:rsidP="0073086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67187D">
        <w:t>Комиссии по землепользованию и застройке Соляновского муниципального образования, утвержденной постановлением администрации от 12.12.2011 г. № 47 «О комиссии по землепользованию и застройке Соляновского муниципального образования» (с изменениями  от 18.04.2016 г. № 12):</w:t>
      </w:r>
    </w:p>
    <w:p w:rsidR="00730867" w:rsidRPr="0067187D" w:rsidRDefault="00730867" w:rsidP="00730867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426"/>
        <w:jc w:val="both"/>
      </w:pPr>
      <w:r w:rsidRPr="0067187D">
        <w:t>организовать и провести все необходимые мероприятия, в соответствии с действующим законодательством, Положением о комиссии по землепользованию и застройке Соляновского муниципального образования по внесению соответствующих изменений в Правила землепользования и застройки Соляновского муниципального образования;</w:t>
      </w:r>
    </w:p>
    <w:p w:rsidR="00730867" w:rsidRPr="0067187D" w:rsidRDefault="00730867" w:rsidP="00730867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67187D">
        <w:t>провести анализ всех поступивших в письменной форме, а также в ходе слушаний предложений и замечаний по вопросу, вынесенному на слушания, дать на них заключение;</w:t>
      </w:r>
    </w:p>
    <w:p w:rsidR="00730867" w:rsidRPr="0067187D" w:rsidRDefault="00730867" w:rsidP="00730867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67187D">
        <w:t>обеспечить подготовку и опубликование (обнародование) рекомендаций слушаний, принятых по результатам слушаний.</w:t>
      </w:r>
    </w:p>
    <w:p w:rsidR="00730867" w:rsidRPr="0067187D" w:rsidRDefault="00730867" w:rsidP="0073086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67187D">
        <w:t>Опубликовать настоящее постановление в газете «Соляновские вести» и разместить на официальном сайте в сети Интернет.</w:t>
      </w:r>
    </w:p>
    <w:p w:rsidR="00730867" w:rsidRDefault="00730867" w:rsidP="00730867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</w:p>
    <w:p w:rsidR="00730867" w:rsidRDefault="00730867" w:rsidP="00730867">
      <w:pPr>
        <w:pStyle w:val="a3"/>
        <w:autoSpaceDE w:val="0"/>
        <w:autoSpaceDN w:val="0"/>
        <w:adjustRightInd w:val="0"/>
        <w:ind w:left="0"/>
      </w:pPr>
    </w:p>
    <w:p w:rsidR="00730867" w:rsidRPr="00C07E88" w:rsidRDefault="00730867" w:rsidP="00730867">
      <w:pPr>
        <w:pStyle w:val="a3"/>
        <w:autoSpaceDE w:val="0"/>
        <w:autoSpaceDN w:val="0"/>
        <w:adjustRightInd w:val="0"/>
        <w:ind w:left="0"/>
      </w:pPr>
      <w:r w:rsidRPr="00C07E88">
        <w:t>Глава Соляновского</w:t>
      </w:r>
    </w:p>
    <w:p w:rsidR="00730867" w:rsidRDefault="00730867" w:rsidP="00730867">
      <w:pPr>
        <w:pStyle w:val="a3"/>
        <w:autoSpaceDE w:val="0"/>
        <w:autoSpaceDN w:val="0"/>
        <w:adjustRightInd w:val="0"/>
        <w:ind w:left="0"/>
      </w:pPr>
      <w:r w:rsidRPr="00C07E88">
        <w:t>муниципального образования                                                                                 Ю.Л.Донской</w:t>
      </w:r>
    </w:p>
    <w:p w:rsidR="00730867" w:rsidRDefault="00730867" w:rsidP="000C24BA">
      <w:pPr>
        <w:spacing w:after="0" w:line="240" w:lineRule="auto"/>
      </w:pPr>
    </w:p>
    <w:p w:rsidR="000C24BA" w:rsidRDefault="000C24BA" w:rsidP="000C24BA">
      <w:pPr>
        <w:spacing w:after="0" w:line="240" w:lineRule="auto"/>
        <w:rPr>
          <w:rFonts w:ascii="Times New Roman" w:hAnsi="Times New Roman" w:cs="Times New Roman"/>
        </w:rPr>
      </w:pPr>
    </w:p>
    <w:p w:rsidR="00730867" w:rsidRPr="002B0C49" w:rsidRDefault="00730867" w:rsidP="007308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lastRenderedPageBreak/>
        <w:t>Приложение 1</w:t>
      </w:r>
    </w:p>
    <w:p w:rsidR="00730867" w:rsidRPr="00012A2E" w:rsidRDefault="00730867" w:rsidP="00730867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t xml:space="preserve">к постановлению администрации </w:t>
      </w:r>
      <w:bookmarkStart w:id="0" w:name="_GoBack"/>
      <w:bookmarkEnd w:id="0"/>
      <w:r>
        <w:rPr>
          <w:rFonts w:ascii="Times New Roman" w:hAnsi="Times New Roman" w:cs="Times New Roman"/>
        </w:rPr>
        <w:t>Соляновского</w:t>
      </w:r>
      <w:r w:rsidRPr="002B0C49">
        <w:rPr>
          <w:rFonts w:ascii="Times New Roman" w:hAnsi="Times New Roman" w:cs="Times New Roman"/>
        </w:rPr>
        <w:t xml:space="preserve"> муниципального образования от </w:t>
      </w:r>
      <w:r w:rsidRPr="00012A2E">
        <w:rPr>
          <w:rFonts w:ascii="Times New Roman" w:hAnsi="Times New Roman" w:cs="Times New Roman"/>
        </w:rPr>
        <w:t>«</w:t>
      </w:r>
      <w:r w:rsidR="004704A2">
        <w:rPr>
          <w:rFonts w:ascii="Times New Roman" w:hAnsi="Times New Roman" w:cs="Times New Roman"/>
        </w:rPr>
        <w:t>24</w:t>
      </w:r>
      <w:r w:rsidRPr="00012A2E">
        <w:rPr>
          <w:rFonts w:ascii="Times New Roman" w:hAnsi="Times New Roman" w:cs="Times New Roman"/>
        </w:rPr>
        <w:t xml:space="preserve">» </w:t>
      </w:r>
      <w:r w:rsidR="004704A2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</w:t>
      </w:r>
      <w:r w:rsidR="004704A2">
        <w:rPr>
          <w:rFonts w:ascii="Times New Roman" w:hAnsi="Times New Roman" w:cs="Times New Roman"/>
        </w:rPr>
        <w:t>2018</w:t>
      </w:r>
      <w:r w:rsidRPr="00012A2E">
        <w:rPr>
          <w:rFonts w:ascii="Times New Roman" w:hAnsi="Times New Roman" w:cs="Times New Roman"/>
        </w:rPr>
        <w:t xml:space="preserve"> г. № </w:t>
      </w:r>
      <w:r w:rsidR="004704A2">
        <w:rPr>
          <w:rFonts w:ascii="Times New Roman" w:hAnsi="Times New Roman" w:cs="Times New Roman"/>
        </w:rPr>
        <w:t>26</w:t>
      </w:r>
    </w:p>
    <w:p w:rsidR="00730867" w:rsidRPr="002B0C49" w:rsidRDefault="00730867" w:rsidP="00730867">
      <w:pPr>
        <w:rPr>
          <w:rFonts w:ascii="Times New Roman" w:hAnsi="Times New Roman" w:cs="Times New Roman"/>
        </w:rPr>
      </w:pPr>
    </w:p>
    <w:p w:rsidR="00730867" w:rsidRDefault="00730867" w:rsidP="0073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A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30867" w:rsidRDefault="00730867" w:rsidP="000C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 xml:space="preserve">В статье 51  Жилые зоны  "Ж" </w:t>
      </w:r>
      <w:r w:rsidR="004704A2">
        <w:rPr>
          <w:rFonts w:ascii="Times New Roman" w:hAnsi="Times New Roman" w:cs="Times New Roman"/>
          <w:b/>
          <w:sz w:val="24"/>
          <w:szCs w:val="24"/>
        </w:rPr>
        <w:t xml:space="preserve">раздела </w:t>
      </w:r>
      <w:r w:rsidRPr="000C24BA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 земельных участков зоны Ж</w:t>
      </w:r>
      <w:proofErr w:type="gramStart"/>
      <w:r w:rsidRPr="000C24B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C2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1BA">
        <w:rPr>
          <w:rFonts w:ascii="Times New Roman" w:hAnsi="Times New Roman" w:cs="Times New Roman"/>
          <w:sz w:val="24"/>
          <w:szCs w:val="24"/>
        </w:rPr>
        <w:t xml:space="preserve">(Код согласно классификатору видов разрешенного использования земельных участков, утвержденного приказом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РФ от 1 сентября 2014 г. № 540) </w:t>
      </w:r>
      <w:r w:rsidR="004704A2">
        <w:rPr>
          <w:rFonts w:ascii="Times New Roman" w:hAnsi="Times New Roman" w:cs="Times New Roman"/>
          <w:sz w:val="24"/>
          <w:szCs w:val="24"/>
        </w:rPr>
        <w:t xml:space="preserve">текстовую часть </w:t>
      </w:r>
      <w:r>
        <w:rPr>
          <w:rFonts w:ascii="Times New Roman" w:hAnsi="Times New Roman" w:cs="Times New Roman"/>
          <w:sz w:val="24"/>
          <w:szCs w:val="24"/>
        </w:rPr>
        <w:t>дополнить пунктом 2.7 «</w:t>
      </w:r>
      <w:r w:rsidRPr="006B55E5">
        <w:rPr>
          <w:rFonts w:ascii="Times New Roman" w:eastAsia="Times New Roman" w:hAnsi="Times New Roman" w:cs="Times New Roman"/>
          <w:sz w:val="24"/>
          <w:szCs w:val="24"/>
        </w:rPr>
        <w:t>Обслуживание жилой застройки</w:t>
      </w:r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0C24BA" w:rsidRPr="000C24BA" w:rsidRDefault="000C24BA" w:rsidP="000C2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bottomFromText="567" w:vertAnchor="text" w:tblpXSpec="center" w:tblpY="1"/>
        <w:tblOverlap w:val="never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19"/>
        <w:gridCol w:w="3255"/>
        <w:gridCol w:w="5490"/>
      </w:tblGrid>
      <w:tr w:rsidR="00730867" w:rsidRPr="00D91DE7" w:rsidTr="00007819">
        <w:trPr>
          <w:trHeight w:val="510"/>
          <w:tblHeader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867" w:rsidRPr="00D91DE7" w:rsidRDefault="00730867" w:rsidP="0000781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Код***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867" w:rsidRPr="00D91DE7" w:rsidRDefault="00730867" w:rsidP="0000781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разрешённого использования*:</w:t>
            </w:r>
          </w:p>
        </w:tc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867" w:rsidRPr="00D91DE7" w:rsidRDefault="00730867" w:rsidP="0000781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участка**</w:t>
            </w:r>
          </w:p>
        </w:tc>
      </w:tr>
      <w:tr w:rsidR="00730867" w:rsidRPr="00D91DE7" w:rsidTr="00007819">
        <w:trPr>
          <w:trHeight w:val="1958"/>
        </w:trPr>
        <w:tc>
          <w:tcPr>
            <w:tcW w:w="719" w:type="dxa"/>
            <w:tcBorders>
              <w:top w:val="single" w:sz="8" w:space="0" w:color="auto"/>
            </w:tcBorders>
          </w:tcPr>
          <w:p w:rsidR="00730867" w:rsidRPr="00D91DE7" w:rsidRDefault="00730867" w:rsidP="000078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8" w:space="0" w:color="auto"/>
            </w:tcBorders>
          </w:tcPr>
          <w:p w:rsidR="00730867" w:rsidRPr="00D91DE7" w:rsidRDefault="00730867" w:rsidP="000078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E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490" w:type="dxa"/>
            <w:tcBorders>
              <w:top w:val="single" w:sz="8" w:space="0" w:color="auto"/>
            </w:tcBorders>
          </w:tcPr>
          <w:p w:rsidR="00730867" w:rsidRPr="00D91DE7" w:rsidRDefault="00730867" w:rsidP="00007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недвижимости, размещение которых предусмотрено видами разрешенного использования с </w:t>
            </w:r>
            <w:hyperlink r:id="rId5" w:anchor="1030" w:history="1">
              <w:r w:rsidRPr="006B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кодами 3.0</w:t>
              </w:r>
            </w:hyperlink>
            <w:r w:rsidRPr="006B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hyperlink r:id="rId6" w:anchor="1040" w:history="1">
              <w:r w:rsidRPr="006B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4.0</w:t>
              </w:r>
            </w:hyperlink>
            <w:r w:rsidRPr="006B55E5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их размещение связано с удовлетворением повседневных потребностей жителей, не причиняет вред окружающей среде и санитарному благополучию, не причиняет существенного неудобства жителям, не требует установления санитарной зоны, а площадь земельных участков под названными объектами не превышает 20% от площади территориальной зоны, в которой разрешена жилая застройка</w:t>
            </w:r>
            <w:proofErr w:type="gramEnd"/>
            <w:r w:rsidRPr="006B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B5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предусмотренная</w:t>
            </w:r>
            <w:proofErr w:type="gramEnd"/>
            <w:r w:rsidRPr="006B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видами разрешенного использования с </w:t>
            </w:r>
            <w:hyperlink r:id="rId7" w:anchor="1021" w:history="1">
              <w:r w:rsidRPr="006B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кодами 2.1- 2.6</w:t>
              </w:r>
            </w:hyperlink>
          </w:p>
        </w:tc>
      </w:tr>
    </w:tbl>
    <w:p w:rsidR="00730867" w:rsidRDefault="00730867" w:rsidP="00730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67" w:rsidRPr="002661AE" w:rsidRDefault="00730867" w:rsidP="00730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67" w:rsidRDefault="00730867"/>
    <w:sectPr w:rsidR="00730867" w:rsidSect="000C24BA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C0AE1"/>
    <w:multiLevelType w:val="multilevel"/>
    <w:tmpl w:val="CF90683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730867"/>
    <w:rsid w:val="000C24BA"/>
    <w:rsid w:val="001F6E08"/>
    <w:rsid w:val="00357618"/>
    <w:rsid w:val="004704A2"/>
    <w:rsid w:val="00730867"/>
    <w:rsid w:val="00E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0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6368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636874/" TargetMode="Externa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2018-08-29T03:33:00Z</cp:lastPrinted>
  <dcterms:created xsi:type="dcterms:W3CDTF">2018-08-29T01:50:00Z</dcterms:created>
  <dcterms:modified xsi:type="dcterms:W3CDTF">2018-08-29T03:35:00Z</dcterms:modified>
</cp:coreProperties>
</file>