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F8" w:rsidRPr="00B708B6" w:rsidRDefault="00C912F8" w:rsidP="00C912F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31.10</w:t>
      </w:r>
      <w:r w:rsidRPr="00B708B6">
        <w:rPr>
          <w:rFonts w:ascii="Arial" w:hAnsi="Arial" w:cs="Arial"/>
          <w:b/>
          <w:sz w:val="32"/>
          <w:szCs w:val="32"/>
        </w:rPr>
        <w:t>.2018г. №</w:t>
      </w:r>
      <w:r>
        <w:rPr>
          <w:rFonts w:ascii="Arial" w:hAnsi="Arial" w:cs="Arial"/>
          <w:b/>
          <w:sz w:val="32"/>
          <w:szCs w:val="32"/>
        </w:rPr>
        <w:t>37</w:t>
      </w:r>
    </w:p>
    <w:p w:rsidR="00C912F8" w:rsidRPr="00B708B6" w:rsidRDefault="00C912F8" w:rsidP="00C912F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912F8" w:rsidRPr="00B708B6" w:rsidRDefault="00C912F8" w:rsidP="00C912F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ИРКУТСКАЯ ОБЛАСТЬ</w:t>
      </w:r>
    </w:p>
    <w:p w:rsidR="00C912F8" w:rsidRPr="00B708B6" w:rsidRDefault="00C912F8" w:rsidP="00C912F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C912F8" w:rsidRPr="00B708B6" w:rsidRDefault="00C912F8" w:rsidP="00C912F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«ТАЙШЕТСКИЙ РАЙОН»</w:t>
      </w:r>
    </w:p>
    <w:p w:rsidR="00C912F8" w:rsidRPr="00B708B6" w:rsidRDefault="00C912F8" w:rsidP="00C912F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СОЛЯНОВСКОЕ МУНИЦИПАЛЬНОЕ ОБРАЗОВАНИЕ</w:t>
      </w:r>
    </w:p>
    <w:p w:rsidR="00C912F8" w:rsidRPr="00B708B6" w:rsidRDefault="00C912F8" w:rsidP="00C912F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ДУМА</w:t>
      </w:r>
    </w:p>
    <w:p w:rsidR="00C912F8" w:rsidRPr="00B708B6" w:rsidRDefault="00C912F8" w:rsidP="00C912F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РЕШЕНИЕ</w:t>
      </w:r>
    </w:p>
    <w:p w:rsidR="00C912F8" w:rsidRPr="00B708B6" w:rsidRDefault="00C912F8" w:rsidP="00C912F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C912F8" w:rsidP="0017514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E5287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 УТВЕРЖДЕНИИ ПОРЯДКА  ПРЕДОСТАВЛЕНИЯ ГЛАВОЙ АДМИНИСТРАЦИИ СОЛЯНОВСКОГО МУНИЦИПАЛЬНОГО ОБРАЗОВАНИЯ В ФИНАНСОВОЕ УПРАВЛЕНИЕ АДМИНИСТРАЦИИ ТАЙШЕТСКОГО РАЙОНА ИНФОРМАЦИИ О СОВЕРШАЕМЫХ ДЕЙСТВИЯХ, НАПРАВЛЕННЫХ НА РЕАЛИЗАЦИЮ ПРАВА РЕГРЕССА, ЛИБО ОБ ОТСУТСТВИИ ОСНОВАНИЙ ДЛЯ ПРЕДЪЯВЛЕНИЯ ИСКА О ВЗЫСКАНИИ ДЕНЕЖНЫХ СРЕДСТВ В ПОРЯДКЕ РЕГРЕССА</w:t>
      </w:r>
    </w:p>
    <w:p w:rsidR="0017514C" w:rsidRDefault="0017514C" w:rsidP="0017514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7514C" w:rsidRDefault="0017514C" w:rsidP="0017514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7514C" w:rsidRPr="0017514C" w:rsidRDefault="0017514C" w:rsidP="00175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14C">
        <w:rPr>
          <w:rFonts w:ascii="Arial" w:hAnsi="Arial" w:cs="Arial"/>
          <w:sz w:val="24"/>
          <w:szCs w:val="24"/>
        </w:rPr>
        <w:t>В соответствии с пунктом 4 статьи 242.2 Бюджетного кодекса Российской  Федерации, статьей 1081 Гражданского кодекса Российской Федерации, статьей 31, 47 Устава Соляновского муниципального образования</w:t>
      </w:r>
    </w:p>
    <w:p w:rsidR="0017514C" w:rsidRPr="006F243C" w:rsidRDefault="0017514C" w:rsidP="00175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514C" w:rsidRDefault="0017514C" w:rsidP="00175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 w:rsidRPr="006F243C">
        <w:rPr>
          <w:rFonts w:ascii="Arial" w:hAnsi="Arial" w:cs="Arial"/>
          <w:b/>
          <w:bCs/>
          <w:color w:val="000000"/>
          <w:sz w:val="30"/>
          <w:szCs w:val="30"/>
        </w:rPr>
        <w:t>РЕШИЛА</w:t>
      </w:r>
      <w:r w:rsidRPr="006F243C">
        <w:rPr>
          <w:rFonts w:ascii="Arial" w:hAnsi="Arial" w:cs="Arial"/>
          <w:color w:val="000000"/>
          <w:sz w:val="30"/>
          <w:szCs w:val="30"/>
        </w:rPr>
        <w:t>:</w:t>
      </w:r>
    </w:p>
    <w:p w:rsidR="0017514C" w:rsidRPr="0017514C" w:rsidRDefault="0017514C" w:rsidP="00175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17514C" w:rsidRPr="0017514C" w:rsidRDefault="0017514C" w:rsidP="0017514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7514C">
        <w:rPr>
          <w:rFonts w:ascii="Arial" w:hAnsi="Arial" w:cs="Arial"/>
          <w:sz w:val="24"/>
          <w:szCs w:val="24"/>
        </w:rPr>
        <w:t>1. Утвердить прилагаемый Порядок представления главой Соляновского</w:t>
      </w:r>
      <w:r w:rsidRPr="0017514C">
        <w:rPr>
          <w:rStyle w:val="a4"/>
          <w:rFonts w:ascii="Arial" w:hAnsi="Arial" w:cs="Arial"/>
          <w:color w:val="282828"/>
          <w:sz w:val="24"/>
          <w:szCs w:val="24"/>
        </w:rPr>
        <w:t xml:space="preserve"> </w:t>
      </w:r>
      <w:r w:rsidRPr="0017514C">
        <w:rPr>
          <w:rStyle w:val="a4"/>
          <w:rFonts w:ascii="Arial" w:hAnsi="Arial" w:cs="Arial"/>
          <w:b w:val="0"/>
          <w:color w:val="282828"/>
          <w:sz w:val="24"/>
          <w:szCs w:val="24"/>
        </w:rPr>
        <w:t>муниципального образования</w:t>
      </w:r>
      <w:r w:rsidRPr="0017514C">
        <w:rPr>
          <w:rFonts w:ascii="Arial" w:hAnsi="Arial" w:cs="Arial"/>
          <w:sz w:val="24"/>
          <w:szCs w:val="24"/>
        </w:rPr>
        <w:t xml:space="preserve"> в финансовое управление администрации Тайшетского района информации о совершаемых действиях, направленных на реализацию права регресса, либо об отсутствии оснований для предъявления иска о взыскании денежных средств, в порядке регресса.</w:t>
      </w:r>
    </w:p>
    <w:p w:rsidR="0017514C" w:rsidRPr="0017514C" w:rsidRDefault="0017514C" w:rsidP="00175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14C">
        <w:rPr>
          <w:rFonts w:ascii="Arial" w:hAnsi="Arial" w:cs="Arial"/>
          <w:sz w:val="24"/>
          <w:szCs w:val="24"/>
        </w:rPr>
        <w:t>2. Опубликовать настоящее решение в Бюллетене нормативных правовых актов Соляновского муниципального образования «Соляновские вести» и разместить на официальном сайте администрации Соляновского муниципального образования  в информационно-телекоммуникационной сети «Интернет».</w:t>
      </w:r>
    </w:p>
    <w:p w:rsidR="0017514C" w:rsidRPr="0017514C" w:rsidRDefault="0017514C" w:rsidP="00175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14C">
        <w:rPr>
          <w:rFonts w:ascii="Arial" w:hAnsi="Arial" w:cs="Arial"/>
          <w:sz w:val="24"/>
          <w:szCs w:val="24"/>
        </w:rPr>
        <w:t xml:space="preserve">3. Настоящее решение вступает в силу после его официального опубликования. </w:t>
      </w:r>
    </w:p>
    <w:p w:rsidR="0017514C" w:rsidRPr="0017514C" w:rsidRDefault="0017514C" w:rsidP="00175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14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7514C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514C">
        <w:rPr>
          <w:rFonts w:ascii="Arial" w:hAnsi="Arial" w:cs="Arial"/>
          <w:sz w:val="24"/>
          <w:szCs w:val="24"/>
        </w:rPr>
        <w:t xml:space="preserve"> исполнением данного решения оставляю за собой. </w:t>
      </w:r>
    </w:p>
    <w:p w:rsidR="0017514C" w:rsidRDefault="0017514C" w:rsidP="00175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7514C" w:rsidRDefault="0017514C" w:rsidP="00175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7514C" w:rsidRPr="006F243C" w:rsidRDefault="0017514C" w:rsidP="0017514C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43C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17514C" w:rsidRPr="006F243C" w:rsidRDefault="0017514C" w:rsidP="001751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43C">
        <w:rPr>
          <w:rFonts w:ascii="Arial" w:hAnsi="Arial" w:cs="Arial"/>
          <w:sz w:val="24"/>
          <w:szCs w:val="24"/>
        </w:rPr>
        <w:t>Глава Соляновского муниципального образования</w:t>
      </w:r>
    </w:p>
    <w:p w:rsidR="0017514C" w:rsidRDefault="0017514C" w:rsidP="001751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43C">
        <w:rPr>
          <w:rFonts w:ascii="Arial" w:hAnsi="Arial" w:cs="Arial"/>
          <w:sz w:val="24"/>
          <w:szCs w:val="24"/>
        </w:rPr>
        <w:t>Ю.Л.Донской</w:t>
      </w:r>
    </w:p>
    <w:p w:rsidR="0017514C" w:rsidRDefault="0017514C" w:rsidP="00175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7514C" w:rsidRPr="009B2401" w:rsidRDefault="0017514C" w:rsidP="0017514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№1</w:t>
      </w:r>
    </w:p>
    <w:p w:rsidR="0017514C" w:rsidRPr="009B2401" w:rsidRDefault="0017514C" w:rsidP="0017514C">
      <w:pPr>
        <w:spacing w:after="0" w:line="240" w:lineRule="auto"/>
        <w:jc w:val="right"/>
        <w:rPr>
          <w:rFonts w:ascii="Courier New" w:hAnsi="Courier New" w:cs="Courier New"/>
        </w:rPr>
      </w:pPr>
      <w:r w:rsidRPr="009B2401">
        <w:rPr>
          <w:rFonts w:ascii="Courier New" w:hAnsi="Courier New" w:cs="Courier New"/>
        </w:rPr>
        <w:t>к решению Думы Соляновского</w:t>
      </w:r>
    </w:p>
    <w:p w:rsidR="0017514C" w:rsidRPr="009B2401" w:rsidRDefault="0017514C" w:rsidP="0017514C">
      <w:pPr>
        <w:spacing w:after="0" w:line="240" w:lineRule="auto"/>
        <w:jc w:val="right"/>
        <w:rPr>
          <w:rFonts w:ascii="Courier New" w:hAnsi="Courier New" w:cs="Courier New"/>
        </w:rPr>
      </w:pPr>
      <w:r w:rsidRPr="009B2401">
        <w:rPr>
          <w:rFonts w:ascii="Courier New" w:hAnsi="Courier New" w:cs="Courier New"/>
        </w:rPr>
        <w:lastRenderedPageBreak/>
        <w:t>муниципального образования</w:t>
      </w:r>
    </w:p>
    <w:p w:rsidR="0017514C" w:rsidRDefault="0017514C" w:rsidP="0017514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31.10.2018г. №37</w:t>
      </w:r>
    </w:p>
    <w:p w:rsidR="0017514C" w:rsidRPr="0017514C" w:rsidRDefault="0017514C" w:rsidP="0017514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514C" w:rsidRPr="0017514C" w:rsidRDefault="0017514C" w:rsidP="0017514C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7514C">
        <w:rPr>
          <w:rFonts w:ascii="Arial" w:hAnsi="Arial" w:cs="Arial"/>
          <w:b/>
          <w:sz w:val="30"/>
          <w:szCs w:val="30"/>
        </w:rPr>
        <w:t>Порядок</w:t>
      </w:r>
    </w:p>
    <w:p w:rsidR="0017514C" w:rsidRDefault="0017514C" w:rsidP="0017514C">
      <w:pPr>
        <w:spacing w:after="0" w:line="240" w:lineRule="auto"/>
        <w:ind w:firstLine="709"/>
        <w:jc w:val="center"/>
        <w:rPr>
          <w:rFonts w:ascii="Arial" w:hAnsi="Arial" w:cs="Arial"/>
          <w:b/>
          <w:color w:val="282828"/>
          <w:sz w:val="30"/>
          <w:szCs w:val="30"/>
          <w:shd w:val="clear" w:color="auto" w:fill="FFFFFF"/>
        </w:rPr>
      </w:pPr>
      <w:r w:rsidRPr="0017514C">
        <w:rPr>
          <w:rFonts w:ascii="Arial" w:hAnsi="Arial" w:cs="Arial"/>
          <w:b/>
          <w:color w:val="282828"/>
          <w:sz w:val="30"/>
          <w:szCs w:val="30"/>
          <w:shd w:val="clear" w:color="auto" w:fill="FFFFFF"/>
        </w:rPr>
        <w:t xml:space="preserve">представления главой </w:t>
      </w:r>
      <w:r w:rsidRPr="0017514C">
        <w:rPr>
          <w:rStyle w:val="a4"/>
          <w:rFonts w:ascii="Arial" w:hAnsi="Arial" w:cs="Arial"/>
          <w:color w:val="282828"/>
          <w:sz w:val="30"/>
          <w:szCs w:val="30"/>
        </w:rPr>
        <w:t>администрации Соляновского муниципального</w:t>
      </w:r>
      <w:r>
        <w:rPr>
          <w:rStyle w:val="a4"/>
          <w:rFonts w:ascii="Arial" w:hAnsi="Arial" w:cs="Arial"/>
          <w:color w:val="282828"/>
          <w:sz w:val="30"/>
          <w:szCs w:val="30"/>
        </w:rPr>
        <w:t xml:space="preserve"> </w:t>
      </w:r>
      <w:r w:rsidRPr="0017514C">
        <w:rPr>
          <w:rStyle w:val="a4"/>
          <w:rFonts w:ascii="Arial" w:hAnsi="Arial" w:cs="Arial"/>
          <w:color w:val="282828"/>
          <w:sz w:val="30"/>
          <w:szCs w:val="30"/>
        </w:rPr>
        <w:t xml:space="preserve">образования в </w:t>
      </w:r>
      <w:r w:rsidRPr="0017514C">
        <w:rPr>
          <w:rFonts w:ascii="Arial" w:hAnsi="Arial" w:cs="Arial"/>
          <w:b/>
          <w:sz w:val="30"/>
          <w:szCs w:val="30"/>
        </w:rPr>
        <w:t>финансовое управление администрации Тайшетского района</w:t>
      </w:r>
      <w:r w:rsidRPr="0017514C">
        <w:rPr>
          <w:rFonts w:ascii="Arial" w:hAnsi="Arial" w:cs="Arial"/>
          <w:b/>
          <w:color w:val="282828"/>
          <w:sz w:val="30"/>
          <w:szCs w:val="30"/>
          <w:shd w:val="clear" w:color="auto" w:fill="FFFFFF"/>
        </w:rPr>
        <w:t xml:space="preserve"> информации о совершаемых действиях, направленных на реализацию Соляновским муниципальным образованием права регресса, либо об отсутствии оснований для предъявления иска о взыскании денежных сре</w:t>
      </w:r>
      <w:proofErr w:type="gramStart"/>
      <w:r w:rsidRPr="0017514C">
        <w:rPr>
          <w:rFonts w:ascii="Arial" w:hAnsi="Arial" w:cs="Arial"/>
          <w:b/>
          <w:color w:val="282828"/>
          <w:sz w:val="30"/>
          <w:szCs w:val="30"/>
          <w:shd w:val="clear" w:color="auto" w:fill="FFFFFF"/>
        </w:rPr>
        <w:t>дств в п</w:t>
      </w:r>
      <w:proofErr w:type="gramEnd"/>
      <w:r w:rsidRPr="0017514C">
        <w:rPr>
          <w:rFonts w:ascii="Arial" w:hAnsi="Arial" w:cs="Arial"/>
          <w:b/>
          <w:color w:val="282828"/>
          <w:sz w:val="30"/>
          <w:szCs w:val="30"/>
          <w:shd w:val="clear" w:color="auto" w:fill="FFFFFF"/>
        </w:rPr>
        <w:t>орядке регресса</w:t>
      </w:r>
    </w:p>
    <w:p w:rsidR="0017514C" w:rsidRPr="0017514C" w:rsidRDefault="0017514C" w:rsidP="0017514C">
      <w:pPr>
        <w:spacing w:after="0" w:line="240" w:lineRule="auto"/>
        <w:ind w:firstLine="709"/>
        <w:jc w:val="center"/>
        <w:rPr>
          <w:rFonts w:ascii="Arial" w:hAnsi="Arial" w:cs="Arial"/>
          <w:bCs/>
          <w:color w:val="282828"/>
          <w:sz w:val="24"/>
          <w:szCs w:val="24"/>
        </w:rPr>
      </w:pPr>
    </w:p>
    <w:p w:rsidR="0017514C" w:rsidRPr="0017514C" w:rsidRDefault="0017514C" w:rsidP="00175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14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7514C">
        <w:rPr>
          <w:rFonts w:ascii="Arial" w:hAnsi="Arial" w:cs="Arial"/>
          <w:sz w:val="24"/>
          <w:szCs w:val="24"/>
        </w:rPr>
        <w:t>Настоящий Порядок разработан в соответствии с пунктом 4 статьи 242.2 Бюджетного кодекса российской Федерации и определяет порядок направления главой Администрации Соляновского муниципального образования представлявшим в суде интересы Соляновского муниципального образования  в соответствии с пунктом 3 статьи 158 Бюджетного кодекса Российской Федерации, (далее - главный распорядитель средств местного бюджета) информации о результатах рассмотрения дела в суде и информации о результатах обжалования судебного</w:t>
      </w:r>
      <w:proofErr w:type="gramEnd"/>
      <w:r w:rsidRPr="0017514C">
        <w:rPr>
          <w:rFonts w:ascii="Arial" w:hAnsi="Arial" w:cs="Arial"/>
          <w:sz w:val="24"/>
          <w:szCs w:val="24"/>
        </w:rPr>
        <w:t xml:space="preserve"> акта.</w:t>
      </w:r>
    </w:p>
    <w:p w:rsidR="0017514C" w:rsidRPr="0017514C" w:rsidRDefault="0017514C" w:rsidP="00175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514C" w:rsidRPr="0017514C" w:rsidRDefault="0017514C" w:rsidP="00175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14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7514C">
        <w:rPr>
          <w:rFonts w:ascii="Arial" w:hAnsi="Arial" w:cs="Arial"/>
          <w:sz w:val="24"/>
          <w:szCs w:val="24"/>
        </w:rPr>
        <w:t>Для исполнения судебных актов по искам к муниципальным образованиям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Соляновского муниципального</w:t>
      </w:r>
      <w:proofErr w:type="gramEnd"/>
      <w:r w:rsidRPr="0017514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514C">
        <w:rPr>
          <w:rFonts w:ascii="Arial" w:hAnsi="Arial" w:cs="Arial"/>
          <w:sz w:val="24"/>
          <w:szCs w:val="24"/>
        </w:rPr>
        <w:t>образования (за исключением судебных актов о взыскании денежных средств в порядке субсидиарной ответственности главных распорядителей средств местного бюджета), судебных актов о присуждении компенсации за нарушение права на исполнение судебного акта в течение 30 календарных дней за счет средств местного бюджета документы, указанные в </w:t>
      </w:r>
      <w:hyperlink r:id="rId4" w:anchor="dst102294" w:history="1">
        <w:r w:rsidRPr="0017514C">
          <w:rPr>
            <w:rStyle w:val="a5"/>
            <w:rFonts w:ascii="Arial" w:hAnsi="Arial" w:cs="Arial"/>
            <w:sz w:val="24"/>
            <w:szCs w:val="24"/>
            <w:bdr w:val="none" w:sz="0" w:space="0" w:color="auto" w:frame="1"/>
          </w:rPr>
          <w:t>пункте 2 статьи 242.1</w:t>
        </w:r>
      </w:hyperlink>
      <w:r w:rsidRPr="0017514C">
        <w:rPr>
          <w:rFonts w:ascii="Arial" w:hAnsi="Arial" w:cs="Arial"/>
          <w:sz w:val="24"/>
          <w:szCs w:val="24"/>
        </w:rPr>
        <w:t xml:space="preserve">  Бюджетного кодекса Российской Федерации, направляются для исполнения в финансовое управление администрации Тайшетского района. </w:t>
      </w:r>
      <w:proofErr w:type="gramEnd"/>
    </w:p>
    <w:p w:rsidR="0017514C" w:rsidRPr="0017514C" w:rsidRDefault="0017514C" w:rsidP="00175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514C" w:rsidRPr="0017514C" w:rsidRDefault="0017514C" w:rsidP="00175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14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7514C">
        <w:rPr>
          <w:rFonts w:ascii="Arial" w:hAnsi="Arial" w:cs="Arial"/>
          <w:sz w:val="24"/>
          <w:szCs w:val="24"/>
        </w:rPr>
        <w:t>Главный распорядитель средств бюджета Соляновского муниципального образования, представлявший в суде интересы администрации Соляновского муниципального образования в соответствии с </w:t>
      </w:r>
      <w:hyperlink r:id="rId5" w:anchor="dst2340" w:history="1">
        <w:r w:rsidRPr="0017514C">
          <w:rPr>
            <w:rStyle w:val="a5"/>
            <w:rFonts w:ascii="Arial" w:hAnsi="Arial" w:cs="Arial"/>
            <w:sz w:val="24"/>
            <w:szCs w:val="24"/>
            <w:bdr w:val="none" w:sz="0" w:space="0" w:color="auto" w:frame="1"/>
          </w:rPr>
          <w:t>пунктом 3 статьи 158</w:t>
        </w:r>
      </w:hyperlink>
      <w:r w:rsidRPr="0017514C">
        <w:rPr>
          <w:rFonts w:ascii="Arial" w:hAnsi="Arial" w:cs="Arial"/>
          <w:sz w:val="24"/>
          <w:szCs w:val="24"/>
        </w:rPr>
        <w:t> настоящего Кодекса, обязан в течение 10 дней после вынесения (принятия) судебного акта в окончательной форме в порядке, установленном финансовым управлением администрации Тайшетского района</w:t>
      </w:r>
      <w:r w:rsidRPr="0017514C">
        <w:rPr>
          <w:rFonts w:ascii="Arial" w:hAnsi="Arial" w:cs="Arial"/>
          <w:b/>
          <w:sz w:val="24"/>
          <w:szCs w:val="24"/>
        </w:rPr>
        <w:t>,</w:t>
      </w:r>
      <w:r w:rsidRPr="0017514C">
        <w:rPr>
          <w:rFonts w:ascii="Arial" w:hAnsi="Arial" w:cs="Arial"/>
          <w:sz w:val="24"/>
          <w:szCs w:val="24"/>
        </w:rPr>
        <w:t xml:space="preserve"> направить ему информацию о результатах рассмотрения дела в суде, а также представить информацию о наличии</w:t>
      </w:r>
      <w:proofErr w:type="gramEnd"/>
      <w:r w:rsidRPr="0017514C">
        <w:rPr>
          <w:rFonts w:ascii="Arial" w:hAnsi="Arial" w:cs="Arial"/>
          <w:sz w:val="24"/>
          <w:szCs w:val="24"/>
        </w:rPr>
        <w:t xml:space="preserve"> оснований для обжалования судебного акта.</w:t>
      </w:r>
    </w:p>
    <w:p w:rsidR="0017514C" w:rsidRPr="0017514C" w:rsidRDefault="0017514C" w:rsidP="00175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514C" w:rsidRDefault="0017514C" w:rsidP="00175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14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7514C">
        <w:rPr>
          <w:rFonts w:ascii="Arial" w:hAnsi="Arial" w:cs="Arial"/>
          <w:sz w:val="24"/>
          <w:szCs w:val="24"/>
        </w:rPr>
        <w:t xml:space="preserve">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средств бюджета Соляновского муниципального образования в течение 10 дней после вынесения (принятия) судебного акта апелляционной, кассационной или надзорной инстанции в окончательной форме </w:t>
      </w:r>
      <w:r w:rsidRPr="0017514C">
        <w:rPr>
          <w:rFonts w:ascii="Arial" w:hAnsi="Arial" w:cs="Arial"/>
          <w:sz w:val="24"/>
          <w:szCs w:val="24"/>
        </w:rPr>
        <w:lastRenderedPageBreak/>
        <w:t>обязан в порядке, установленном финансовым управление администрации Тайшетского района, представить ему  информацию о результатах обжалования судебного акта.</w:t>
      </w:r>
      <w:proofErr w:type="gramEnd"/>
    </w:p>
    <w:p w:rsidR="00E367AC" w:rsidRPr="0017514C" w:rsidRDefault="00E367AC" w:rsidP="00175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514C" w:rsidRPr="0017514C" w:rsidRDefault="0017514C" w:rsidP="00175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14C">
        <w:rPr>
          <w:rFonts w:ascii="Arial" w:hAnsi="Arial" w:cs="Arial"/>
          <w:sz w:val="24"/>
          <w:szCs w:val="24"/>
        </w:rPr>
        <w:t>5. В целях реализации Соляновским муниципальным образованием права регресса, установленного </w:t>
      </w:r>
      <w:hyperlink r:id="rId6" w:anchor="dst101" w:history="1">
        <w:r w:rsidRPr="0017514C">
          <w:rPr>
            <w:rStyle w:val="a5"/>
            <w:rFonts w:ascii="Arial" w:hAnsi="Arial" w:cs="Arial"/>
            <w:sz w:val="24"/>
            <w:szCs w:val="24"/>
            <w:bdr w:val="none" w:sz="0" w:space="0" w:color="auto" w:frame="1"/>
          </w:rPr>
          <w:t>пунктом 3.1 статьи 1081</w:t>
        </w:r>
      </w:hyperlink>
      <w:r w:rsidRPr="0017514C">
        <w:rPr>
          <w:rFonts w:ascii="Arial" w:hAnsi="Arial" w:cs="Arial"/>
          <w:sz w:val="24"/>
          <w:szCs w:val="24"/>
        </w:rPr>
        <w:t> Гражданского кодекса Российской Федерации, финансовое управление администрации Тайшетского района уведомляет соответствующего главного распорядителя средств бюджета Соляновского муниципального образования об исполнении за счет казны Соляновского муниципального образования судебного акта о возмещении вреда.</w:t>
      </w:r>
    </w:p>
    <w:p w:rsidR="0017514C" w:rsidRPr="0017514C" w:rsidRDefault="0017514C" w:rsidP="00175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514C" w:rsidRPr="0017514C" w:rsidRDefault="0017514C" w:rsidP="00175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14C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17514C">
        <w:rPr>
          <w:rFonts w:ascii="Arial" w:hAnsi="Arial" w:cs="Arial"/>
          <w:sz w:val="24"/>
          <w:szCs w:val="24"/>
        </w:rPr>
        <w:t>Информация о совершаемых действиях, направленных на реализацию Соляновским муниципальным образованием права регресса, либо об отсутствии оснований для предъявления иска о взыскании денежных средств в порядке регресса представляется главой Соляновского муниципального образования в финансовое управление администрации Тайшетского района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главы Соляновского муниципального образования</w:t>
      </w:r>
      <w:proofErr w:type="gramEnd"/>
      <w:r w:rsidRPr="0017514C">
        <w:rPr>
          <w:rFonts w:ascii="Arial" w:hAnsi="Arial" w:cs="Arial"/>
          <w:sz w:val="24"/>
          <w:szCs w:val="24"/>
        </w:rPr>
        <w:t xml:space="preserve"> или уполномоченного им лица, а при отсутствии технической возможности в виде документа на бумажном носителе.</w:t>
      </w:r>
    </w:p>
    <w:p w:rsidR="0017514C" w:rsidRPr="0017514C" w:rsidRDefault="0017514C" w:rsidP="0017514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282828"/>
          <w:sz w:val="30"/>
          <w:szCs w:val="30"/>
        </w:rPr>
      </w:pPr>
    </w:p>
    <w:p w:rsidR="0017514C" w:rsidRDefault="0017514C" w:rsidP="0017514C">
      <w:pPr>
        <w:spacing w:after="0" w:line="240" w:lineRule="auto"/>
        <w:jc w:val="right"/>
        <w:rPr>
          <w:rFonts w:ascii="Courier New" w:hAnsi="Courier New" w:cs="Courier New"/>
        </w:rPr>
      </w:pPr>
    </w:p>
    <w:p w:rsidR="0017514C" w:rsidRPr="006F243C" w:rsidRDefault="0017514C" w:rsidP="00175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7514C" w:rsidRPr="0017514C" w:rsidRDefault="0017514C" w:rsidP="00C912F8">
      <w:pPr>
        <w:ind w:firstLine="709"/>
        <w:jc w:val="center"/>
        <w:rPr>
          <w:rFonts w:ascii="Arial" w:hAnsi="Arial" w:cs="Arial"/>
          <w:sz w:val="24"/>
          <w:szCs w:val="24"/>
        </w:rPr>
      </w:pPr>
    </w:p>
    <w:sectPr w:rsidR="0017514C" w:rsidRPr="0017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912F8"/>
    <w:rsid w:val="0017514C"/>
    <w:rsid w:val="00C912F8"/>
    <w:rsid w:val="00E3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514C"/>
    <w:rPr>
      <w:b/>
      <w:bCs/>
    </w:rPr>
  </w:style>
  <w:style w:type="character" w:styleId="a5">
    <w:name w:val="Hyperlink"/>
    <w:basedOn w:val="a0"/>
    <w:uiPriority w:val="99"/>
    <w:semiHidden/>
    <w:unhideWhenUsed/>
    <w:rsid w:val="001751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8687/62f7fcd0b8cc9d19412f837aa64d7b7ce0439aab/" TargetMode="External"/><Relationship Id="rId5" Type="http://schemas.openxmlformats.org/officeDocument/2006/relationships/hyperlink" Target="http://www.consultant.ru/document/cons_doc_LAW_302942/30a7abbf34d312bdc4dfbcb11f5fc0355ed77489/" TargetMode="External"/><Relationship Id="rId4" Type="http://schemas.openxmlformats.org/officeDocument/2006/relationships/hyperlink" Target="http://www.consultant.ru/document/cons_doc_LAW_302942/dc88ed34206946c40ab6320539ad94974c701bc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2018-11-14T03:40:00Z</dcterms:created>
  <dcterms:modified xsi:type="dcterms:W3CDTF">2018-11-14T04:05:00Z</dcterms:modified>
</cp:coreProperties>
</file>