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88226A" w:rsidRPr="00570281" w:rsidRDefault="0088226A" w:rsidP="00994F3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26A" w:rsidRPr="008A6B14" w:rsidRDefault="0088226A" w:rsidP="00994F3E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26A" w:rsidRPr="00994F3E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F3E">
        <w:rPr>
          <w:rFonts w:ascii="Times New Roman" w:hAnsi="Times New Roman" w:cs="Times New Roman"/>
          <w:b/>
          <w:sz w:val="24"/>
          <w:szCs w:val="24"/>
        </w:rPr>
        <w:t>«</w:t>
      </w:r>
      <w:r w:rsidR="00E22262">
        <w:rPr>
          <w:rFonts w:ascii="Times New Roman" w:hAnsi="Times New Roman" w:cs="Times New Roman"/>
          <w:b/>
          <w:sz w:val="24"/>
          <w:szCs w:val="24"/>
        </w:rPr>
        <w:t>24</w:t>
      </w:r>
      <w:r w:rsidRPr="00994F3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22262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Pr="00994F3E">
        <w:rPr>
          <w:rFonts w:ascii="Times New Roman" w:hAnsi="Times New Roman" w:cs="Times New Roman"/>
          <w:b/>
          <w:sz w:val="24"/>
          <w:szCs w:val="24"/>
        </w:rPr>
        <w:t xml:space="preserve"> 2022 г.                                                          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F2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94F3E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D336F5">
        <w:rPr>
          <w:rFonts w:ascii="Times New Roman" w:hAnsi="Times New Roman" w:cs="Times New Roman"/>
          <w:b/>
          <w:sz w:val="24"/>
          <w:szCs w:val="24"/>
        </w:rPr>
        <w:t>39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44A" w:rsidRPr="007F444A" w:rsidRDefault="0088226A" w:rsidP="002F2A48">
      <w:pPr>
        <w:pStyle w:val="Default"/>
        <w:ind w:right="3401"/>
        <w:contextualSpacing/>
        <w:rPr>
          <w:rFonts w:ascii="Times New Roman" w:hAnsi="Times New Roman" w:cs="Times New Roman"/>
        </w:rPr>
      </w:pPr>
      <w:r w:rsidRPr="007F444A">
        <w:rPr>
          <w:rFonts w:ascii="Times New Roman" w:hAnsi="Times New Roman" w:cs="Times New Roman"/>
        </w:rPr>
        <w:t xml:space="preserve">Об утверждении </w:t>
      </w:r>
      <w:r w:rsidR="007F444A" w:rsidRPr="007F444A">
        <w:rPr>
          <w:rFonts w:ascii="Times New Roman" w:hAnsi="Times New Roman" w:cs="Times New Roman"/>
        </w:rPr>
        <w:t>Программы</w:t>
      </w:r>
      <w:r w:rsidR="007F444A" w:rsidRPr="007F444A">
        <w:rPr>
          <w:rFonts w:ascii="Times New Roman" w:eastAsia="Calibri" w:hAnsi="Times New Roman" w:cs="Times New Roman"/>
        </w:rPr>
        <w:t xml:space="preserve"> профилактики рисков причинения вреда (ущерба) охраняемым законом ценностям на 2022 год в </w:t>
      </w:r>
      <w:r w:rsidR="003F3B00">
        <w:rPr>
          <w:rFonts w:ascii="Times New Roman" w:eastAsia="Calibri" w:hAnsi="Times New Roman" w:cs="Times New Roman"/>
        </w:rPr>
        <w:t>сфере</w:t>
      </w:r>
      <w:r w:rsidR="007F444A" w:rsidRPr="007F444A">
        <w:rPr>
          <w:rFonts w:ascii="Times New Roman" w:eastAsia="Calibri" w:hAnsi="Times New Roman" w:cs="Times New Roman"/>
        </w:rPr>
        <w:t xml:space="preserve"> муниципального</w:t>
      </w:r>
      <w:r w:rsidR="003F3B00">
        <w:rPr>
          <w:rFonts w:ascii="Times New Roman" w:eastAsia="Calibri" w:hAnsi="Times New Roman" w:cs="Times New Roman"/>
        </w:rPr>
        <w:t xml:space="preserve"> жилищного</w:t>
      </w:r>
      <w:r w:rsidR="007F444A" w:rsidRPr="007F444A">
        <w:rPr>
          <w:rFonts w:ascii="Times New Roman" w:eastAsia="Calibri" w:hAnsi="Times New Roman" w:cs="Times New Roman"/>
        </w:rPr>
        <w:t xml:space="preserve"> контроля </w:t>
      </w:r>
      <w:r w:rsidR="00E22262">
        <w:rPr>
          <w:rFonts w:ascii="Times New Roman" w:eastAsia="Calibri" w:hAnsi="Times New Roman" w:cs="Times New Roman"/>
        </w:rPr>
        <w:t xml:space="preserve">на </w:t>
      </w:r>
      <w:r w:rsidR="007F444A" w:rsidRPr="007F444A">
        <w:rPr>
          <w:rFonts w:ascii="Times New Roman" w:eastAsia="Calibri" w:hAnsi="Times New Roman" w:cs="Times New Roman"/>
        </w:rPr>
        <w:t xml:space="preserve">территории  </w:t>
      </w:r>
      <w:r w:rsidR="007F444A" w:rsidRPr="007F444A">
        <w:rPr>
          <w:rFonts w:ascii="Times New Roman" w:hAnsi="Times New Roman" w:cs="Times New Roman"/>
        </w:rPr>
        <w:t>Соляновского муниципального образования</w:t>
      </w:r>
    </w:p>
    <w:p w:rsidR="0088226A" w:rsidRPr="007F444A" w:rsidRDefault="0088226A" w:rsidP="007F444A">
      <w:pPr>
        <w:pStyle w:val="ConsPlusTitle"/>
        <w:ind w:right="3118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8226A" w:rsidRPr="00322D2A" w:rsidRDefault="00322D2A" w:rsidP="00322D2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Постановлением.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причинения, вреда (ущерба) охраняемым законом ценностям", руководствуясь статьями </w:t>
      </w:r>
      <w:r w:rsidR="0088226A" w:rsidRPr="00322D2A">
        <w:rPr>
          <w:rFonts w:ascii="Times New Roman" w:hAnsi="Times New Roman" w:cs="Times New Roman"/>
          <w:sz w:val="24"/>
          <w:szCs w:val="24"/>
        </w:rPr>
        <w:t xml:space="preserve"> 23, 46 Устава Соляновского муниципального образования, администрация Соляновского муниципального образования</w:t>
      </w:r>
    </w:p>
    <w:p w:rsidR="0088226A" w:rsidRDefault="0088226A" w:rsidP="00882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26A" w:rsidRPr="00994F3E" w:rsidRDefault="0088226A" w:rsidP="00322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8226A" w:rsidRPr="00994F3E" w:rsidRDefault="0088226A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26A" w:rsidRPr="00994F3E" w:rsidRDefault="0088226A" w:rsidP="00994F3E">
      <w:pPr>
        <w:tabs>
          <w:tab w:val="left" w:pos="993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F444A">
        <w:rPr>
          <w:rFonts w:ascii="PT Astra Serif" w:hAnsi="PT Astra Serif"/>
          <w:sz w:val="24"/>
          <w:szCs w:val="24"/>
        </w:rPr>
        <w:t>Программу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на 2022 год в </w:t>
      </w:r>
      <w:r w:rsidR="003F3B00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A48" w:rsidRPr="007F444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="003F3B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</w:t>
      </w:r>
      <w:r w:rsidR="002F2A48" w:rsidRPr="007F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контроля на территории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2A48" w:rsidRPr="007F444A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2F2A48">
        <w:rPr>
          <w:rFonts w:ascii="Times New Roman" w:eastAsia="Times New Roman" w:hAnsi="Times New Roman" w:cs="Times New Roman"/>
          <w:spacing w:val="-6"/>
          <w:sz w:val="24"/>
          <w:szCs w:val="24"/>
        </w:rPr>
        <w:t>, п</w:t>
      </w:r>
      <w:r w:rsidR="007F444A">
        <w:rPr>
          <w:rFonts w:ascii="Times New Roman" w:eastAsia="Times New Roman" w:hAnsi="Times New Roman" w:cs="Times New Roman"/>
          <w:spacing w:val="-6"/>
          <w:sz w:val="24"/>
          <w:szCs w:val="24"/>
        </w:rPr>
        <w:t>риложение 1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2. Должностным лицам администрации </w:t>
      </w:r>
      <w:r w:rsidRPr="00994F3E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уполномоченным на осуществление муниципального </w:t>
      </w:r>
      <w:r w:rsidR="00322D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жилищного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контроля на территории</w:t>
      </w:r>
      <w:r w:rsidRPr="00994F3E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принятия и подлежит официальному опубликованию на официальном сайте Соляновского муниципального образования.</w:t>
      </w:r>
    </w:p>
    <w:p w:rsidR="00994F3E" w:rsidRPr="00994F3E" w:rsidRDefault="00994F3E" w:rsidP="00994F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gramStart"/>
      <w:r w:rsidRPr="00994F3E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 исполнением настоящего постановления </w:t>
      </w:r>
      <w:r w:rsidRPr="00994F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994F3E" w:rsidRDefault="00994F3E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07D0" w:rsidRDefault="001F07D0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36F5" w:rsidRDefault="00D336F5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Pr="00994F3E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4B7BCC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94F3E" w:rsidRPr="006B68D2" w:rsidRDefault="00994F3E" w:rsidP="00D336F5">
      <w:pPr>
        <w:pStyle w:val="ConsPlusTitle"/>
        <w:jc w:val="right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D336F5">
        <w:rPr>
          <w:rFonts w:ascii="Times New Roman" w:hAnsi="Times New Roman" w:cs="Times New Roman"/>
          <w:b w:val="0"/>
          <w:sz w:val="24"/>
          <w:szCs w:val="24"/>
        </w:rPr>
        <w:t>39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D336F5">
        <w:rPr>
          <w:rFonts w:ascii="Times New Roman" w:hAnsi="Times New Roman" w:cs="Times New Roman"/>
          <w:b w:val="0"/>
          <w:sz w:val="24"/>
          <w:szCs w:val="24"/>
        </w:rPr>
        <w:t>24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</w:t>
      </w:r>
      <w:r w:rsidR="00D336F5">
        <w:rPr>
          <w:rFonts w:ascii="Times New Roman" w:hAnsi="Times New Roman" w:cs="Times New Roman"/>
          <w:b w:val="0"/>
          <w:sz w:val="24"/>
          <w:szCs w:val="24"/>
        </w:rPr>
        <w:t>08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.2022г.</w:t>
      </w:r>
    </w:p>
    <w:p w:rsidR="0088226A" w:rsidRPr="0088226A" w:rsidRDefault="0088226A" w:rsidP="00AE4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4A" w:rsidRDefault="007F444A" w:rsidP="007F444A">
      <w:pPr>
        <w:pStyle w:val="Default"/>
        <w:contextualSpacing/>
        <w:jc w:val="center"/>
        <w:rPr>
          <w:b/>
          <w:sz w:val="28"/>
          <w:szCs w:val="28"/>
        </w:rPr>
      </w:pPr>
    </w:p>
    <w:p w:rsidR="007F444A" w:rsidRDefault="007F444A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5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</w:t>
      </w:r>
      <w:r w:rsidR="003F3B00">
        <w:rPr>
          <w:rFonts w:ascii="Times New Roman" w:eastAsia="Calibri" w:hAnsi="Times New Roman" w:cs="Times New Roman"/>
          <w:b/>
          <w:sz w:val="28"/>
          <w:szCs w:val="28"/>
        </w:rPr>
        <w:t>сфере</w:t>
      </w:r>
      <w:r w:rsidRPr="00B4685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3F3B00">
        <w:rPr>
          <w:rFonts w:ascii="Times New Roman" w:eastAsia="Calibri" w:hAnsi="Times New Roman" w:cs="Times New Roman"/>
          <w:b/>
          <w:sz w:val="28"/>
          <w:szCs w:val="28"/>
        </w:rPr>
        <w:t xml:space="preserve">жилищного </w:t>
      </w:r>
      <w:r w:rsidRPr="00B46854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на территории  </w:t>
      </w:r>
      <w:r w:rsidRPr="00B46854">
        <w:rPr>
          <w:rFonts w:ascii="Times New Roman" w:hAnsi="Times New Roman" w:cs="Times New Roman"/>
          <w:b/>
          <w:sz w:val="28"/>
          <w:szCs w:val="28"/>
        </w:rPr>
        <w:t xml:space="preserve">Соляновского муниципального образования </w:t>
      </w:r>
    </w:p>
    <w:p w:rsidR="003F7AE5" w:rsidRDefault="003F7AE5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23D" w:rsidRDefault="0026323D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23D" w:rsidRPr="0026323D" w:rsidRDefault="0026323D" w:rsidP="00F648B2">
      <w:pPr>
        <w:pStyle w:val="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3D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7F444A" w:rsidRPr="00AE4842" w:rsidRDefault="007F444A" w:rsidP="00F648B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B00" w:rsidRPr="0026323D" w:rsidRDefault="007F444A" w:rsidP="00F6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D">
        <w:rPr>
          <w:rFonts w:ascii="Times New Roman" w:eastAsia="Times New Roman" w:hAnsi="Times New Roman" w:cs="Times New Roman"/>
          <w:sz w:val="24"/>
          <w:szCs w:val="24"/>
        </w:rPr>
        <w:t xml:space="preserve">Настоящая  Программа профилактики рисков причинения вреда (ущерба) охраняемым законом ценностям на 2022 год в </w:t>
      </w:r>
      <w:r w:rsidR="003F3B00" w:rsidRPr="0026323D">
        <w:rPr>
          <w:rFonts w:ascii="Times New Roman" w:hAnsi="Times New Roman" w:cs="Times New Roman"/>
          <w:sz w:val="24"/>
          <w:szCs w:val="24"/>
        </w:rPr>
        <w:t>сфере муниципального жилищного  контроля</w:t>
      </w:r>
      <w:r w:rsidRPr="00263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</w:t>
      </w:r>
      <w:r w:rsidRPr="0026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A48" w:rsidRPr="0026323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B46854" w:rsidRPr="0026323D">
        <w:rPr>
          <w:rFonts w:ascii="Times New Roman" w:hAnsi="Times New Roman" w:cs="Times New Roman"/>
          <w:sz w:val="24"/>
          <w:szCs w:val="24"/>
        </w:rPr>
        <w:t xml:space="preserve"> </w:t>
      </w:r>
      <w:r w:rsidRPr="0026323D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</w:t>
      </w:r>
      <w:proofErr w:type="gramEnd"/>
      <w:r w:rsidRPr="0026323D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контролируемых лиц, повышение информированности о способах их соблюдения</w:t>
      </w:r>
      <w:r w:rsidR="00EA7BF4" w:rsidRPr="0026323D">
        <w:rPr>
          <w:rFonts w:ascii="Times New Roman" w:hAnsi="Times New Roman" w:cs="Times New Roman"/>
          <w:sz w:val="24"/>
          <w:szCs w:val="24"/>
        </w:rPr>
        <w:t xml:space="preserve">, </w:t>
      </w:r>
      <w:r w:rsidR="00EA7BF4" w:rsidRPr="0026323D">
        <w:rPr>
          <w:rFonts w:ascii="Times New Roman" w:eastAsia="Times New Roman" w:hAnsi="Times New Roman" w:cs="Times New Roman"/>
          <w:spacing w:val="-6"/>
          <w:sz w:val="24"/>
          <w:szCs w:val="24"/>
        </w:rPr>
        <w:t>профилактики</w:t>
      </w:r>
      <w:r w:rsidR="00EA7BF4" w:rsidRPr="0026323D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требований, установленных муниципальными правовыми актами, при осуществлении муниципального контроля</w:t>
      </w:r>
      <w:r w:rsidR="00D922F5" w:rsidRPr="0026323D">
        <w:rPr>
          <w:rFonts w:ascii="Times New Roman" w:hAnsi="Times New Roman" w:cs="Times New Roman"/>
          <w:sz w:val="24"/>
          <w:szCs w:val="24"/>
        </w:rPr>
        <w:t>.</w:t>
      </w:r>
    </w:p>
    <w:p w:rsidR="003F3B00" w:rsidRPr="0026323D" w:rsidRDefault="003F3B00" w:rsidP="00F6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D">
        <w:rPr>
          <w:rFonts w:ascii="Times New Roman" w:hAnsi="Times New Roman" w:cs="Times New Roman"/>
          <w:sz w:val="24"/>
          <w:szCs w:val="24"/>
        </w:rPr>
        <w:t>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</w:t>
      </w:r>
    </w:p>
    <w:p w:rsidR="003F3B00" w:rsidRPr="0026323D" w:rsidRDefault="003F3B00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Default="0026323D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44A" w:rsidRPr="00AE4842">
        <w:rPr>
          <w:rFonts w:ascii="Times New Roman" w:eastAsia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648B2" w:rsidRPr="00AE4842" w:rsidRDefault="00F648B2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2.1.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8B2">
        <w:rPr>
          <w:rFonts w:ascii="Times New Roman" w:hAnsi="Times New Roman" w:cs="Times New Roman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 xml:space="preserve">4) требований к предоставлению коммунальных услуг собственникам и </w:t>
      </w:r>
      <w:r w:rsidRPr="00F648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пользователям помещений в многоквартирных домах и жилых домов;</w:t>
      </w:r>
    </w:p>
    <w:p w:rsidR="003F3B00" w:rsidRPr="00F648B2" w:rsidRDefault="003F3B00" w:rsidP="00F648B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 </w:t>
      </w:r>
      <w:r w:rsidRPr="00F648B2">
        <w:rPr>
          <w:rFonts w:ascii="Times New Roman" w:hAnsi="Times New Roman" w:cs="Times New Roman"/>
          <w:color w:val="000000"/>
          <w:sz w:val="24"/>
          <w:szCs w:val="24"/>
        </w:rPr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 xml:space="preserve">9) требований к порядку размещения </w:t>
      </w:r>
      <w:proofErr w:type="spellStart"/>
      <w:r w:rsidRPr="00F648B2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F648B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7F444A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F648B2" w:rsidRPr="00F648B2" w:rsidRDefault="00F648B2" w:rsidP="00F648B2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Основными проблемами в части нарушений обязательных требований контролируемыми лицами в сфере жилищного хозяйства являются:</w:t>
      </w:r>
    </w:p>
    <w:p w:rsidR="00F648B2" w:rsidRPr="00F648B2" w:rsidRDefault="00F648B2" w:rsidP="00F648B2">
      <w:pPr>
        <w:pStyle w:val="2"/>
        <w:numPr>
          <w:ilvl w:val="0"/>
          <w:numId w:val="5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непонимание исполнения требований;</w:t>
      </w:r>
    </w:p>
    <w:p w:rsidR="00F648B2" w:rsidRPr="00F648B2" w:rsidRDefault="00F648B2" w:rsidP="00F648B2">
      <w:pPr>
        <w:pStyle w:val="2"/>
        <w:numPr>
          <w:ilvl w:val="0"/>
          <w:numId w:val="5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информирования о требованиях;</w:t>
      </w:r>
    </w:p>
    <w:p w:rsidR="00F648B2" w:rsidRPr="00F648B2" w:rsidRDefault="00F648B2" w:rsidP="00F648B2">
      <w:pPr>
        <w:pStyle w:val="2"/>
        <w:numPr>
          <w:ilvl w:val="0"/>
          <w:numId w:val="5"/>
        </w:numPr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:rsidR="00F648B2" w:rsidRPr="00F648B2" w:rsidRDefault="00F648B2" w:rsidP="00F648B2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26323D" w:rsidRPr="00F648B2" w:rsidRDefault="00F648B2" w:rsidP="00F648B2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 xml:space="preserve">2.2. </w:t>
      </w:r>
      <w:r w:rsidR="0026323D" w:rsidRPr="00F648B2">
        <w:rPr>
          <w:rFonts w:ascii="Times New Roman" w:hAnsi="Times New Roman" w:cs="Times New Roman"/>
          <w:sz w:val="24"/>
          <w:szCs w:val="24"/>
        </w:rPr>
        <w:t>В 2022 году в целях профилактики нарушений обязательных требований планируется:</w:t>
      </w:r>
    </w:p>
    <w:p w:rsidR="0026323D" w:rsidRPr="00F648B2" w:rsidRDefault="0026323D" w:rsidP="00F648B2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постоянное совершенствование и развитие тематического раздела на официальном сайте администрации Соляновского муниципального образования в информационно</w:t>
      </w:r>
      <w:r w:rsidR="000E4552">
        <w:rPr>
          <w:rFonts w:ascii="Times New Roman" w:hAnsi="Times New Roman" w:cs="Times New Roman"/>
          <w:sz w:val="24"/>
          <w:szCs w:val="24"/>
        </w:rPr>
        <w:t xml:space="preserve"> </w:t>
      </w:r>
      <w:r w:rsidRPr="00F648B2">
        <w:rPr>
          <w:rFonts w:ascii="Times New Roman" w:hAnsi="Times New Roman" w:cs="Times New Roman"/>
          <w:sz w:val="24"/>
          <w:szCs w:val="24"/>
        </w:rPr>
        <w:softHyphen/>
        <w:t>телекоммуникационной сети "Интернет" (далее - официальный интернет- сайт):</w:t>
      </w:r>
    </w:p>
    <w:p w:rsidR="0026323D" w:rsidRPr="00F648B2" w:rsidRDefault="0026323D" w:rsidP="00F648B2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а)</w:t>
      </w:r>
      <w:r w:rsidRPr="00F648B2">
        <w:rPr>
          <w:rFonts w:ascii="Times New Roman" w:hAnsi="Times New Roman" w:cs="Times New Roman"/>
          <w:sz w:val="24"/>
          <w:szCs w:val="24"/>
        </w:rPr>
        <w:tab/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26323D" w:rsidRPr="00F648B2" w:rsidRDefault="0026323D" w:rsidP="00F648B2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б)</w:t>
      </w:r>
      <w:r w:rsidRPr="00F648B2">
        <w:rPr>
          <w:rFonts w:ascii="Times New Roman" w:hAnsi="Times New Roman" w:cs="Times New Roman"/>
          <w:sz w:val="24"/>
          <w:szCs w:val="24"/>
        </w:rPr>
        <w:tab/>
        <w:t>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26323D" w:rsidRPr="00F648B2" w:rsidRDefault="0026323D" w:rsidP="00F648B2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в)</w:t>
      </w:r>
      <w:r w:rsidRPr="00F648B2">
        <w:rPr>
          <w:rFonts w:ascii="Times New Roman" w:hAnsi="Times New Roman" w:cs="Times New Roman"/>
          <w:sz w:val="24"/>
          <w:szCs w:val="24"/>
        </w:rPr>
        <w:tab/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26323D" w:rsidRPr="00F648B2" w:rsidRDefault="0026323D" w:rsidP="00F648B2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7F444A" w:rsidRPr="00F648B2" w:rsidRDefault="007F444A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AE4842" w:rsidRDefault="00F648B2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7F444A"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7F444A" w:rsidRPr="00AE4842" w:rsidRDefault="007F444A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F648B2" w:rsidRDefault="00F648B2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444A" w:rsidRPr="00F648B2">
        <w:rPr>
          <w:rFonts w:ascii="Times New Roman" w:eastAsia="Times New Roman" w:hAnsi="Times New Roman" w:cs="Times New Roman"/>
          <w:sz w:val="24"/>
          <w:szCs w:val="24"/>
        </w:rPr>
        <w:t>.1. Целями профилактической работы являются:</w:t>
      </w:r>
    </w:p>
    <w:p w:rsidR="0026323D" w:rsidRPr="00F648B2" w:rsidRDefault="0026323D" w:rsidP="00F648B2">
      <w:pPr>
        <w:pStyle w:val="2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контролируемыми лицами </w:t>
      </w:r>
      <w:r w:rsidRPr="00F648B2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нарушений);</w:t>
      </w:r>
    </w:p>
    <w:p w:rsidR="0026323D" w:rsidRPr="00F648B2" w:rsidRDefault="0026323D" w:rsidP="00F648B2">
      <w:pPr>
        <w:pStyle w:val="2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устранение причин и факторов, способствующих нарушениям обязательных требований;</w:t>
      </w:r>
    </w:p>
    <w:p w:rsidR="0026323D" w:rsidRPr="00F648B2" w:rsidRDefault="0026323D" w:rsidP="00F648B2">
      <w:pPr>
        <w:pStyle w:val="2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7F444A" w:rsidRPr="00F648B2" w:rsidRDefault="00F648B2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444A" w:rsidRPr="00F648B2">
        <w:rPr>
          <w:rFonts w:ascii="Times New Roman" w:eastAsia="Times New Roman" w:hAnsi="Times New Roman" w:cs="Times New Roman"/>
          <w:sz w:val="24"/>
          <w:szCs w:val="24"/>
        </w:rPr>
        <w:t>.2. Задачами профилактической работы являются:</w:t>
      </w:r>
    </w:p>
    <w:p w:rsidR="00FD4AD3" w:rsidRPr="00F648B2" w:rsidRDefault="00FD4AD3" w:rsidP="00F648B2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1)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:rsidR="00FD4AD3" w:rsidRPr="00F648B2" w:rsidRDefault="00FD4AD3" w:rsidP="00F648B2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2)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7F444A" w:rsidRPr="00F648B2" w:rsidRDefault="007F444A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F444A" w:rsidRPr="00AE4842" w:rsidRDefault="007F444A" w:rsidP="00AE48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444A" w:rsidRPr="00AE4842" w:rsidRDefault="00F648B2" w:rsidP="00394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7F444A"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4B7BCC" w:rsidRDefault="004B7BCC" w:rsidP="003949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325"/>
        <w:gridCol w:w="1877"/>
        <w:gridCol w:w="2811"/>
      </w:tblGrid>
      <w:tr w:rsidR="00322D2A" w:rsidTr="009135A7">
        <w:trPr>
          <w:trHeight w:hRule="exact" w:val="7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pStyle w:val="2"/>
              <w:shd w:val="clear" w:color="auto" w:fill="auto"/>
              <w:spacing w:after="120" w:line="200" w:lineRule="exact"/>
              <w:ind w:left="160"/>
              <w:jc w:val="left"/>
            </w:pPr>
            <w:r>
              <w:rPr>
                <w:rStyle w:val="1"/>
                <w:rFonts w:eastAsiaTheme="minorEastAsia"/>
              </w:rPr>
              <w:t>№</w:t>
            </w:r>
          </w:p>
          <w:p w:rsidR="00322D2A" w:rsidRDefault="00322D2A" w:rsidP="00322D2A">
            <w:pPr>
              <w:pStyle w:val="2"/>
              <w:shd w:val="clear" w:color="auto" w:fill="auto"/>
              <w:spacing w:before="120" w:after="0" w:line="20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1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1"/>
                <w:rFonts w:eastAsiaTheme="minorEastAsia"/>
              </w:rPr>
              <w:t>/</w:t>
            </w:r>
            <w:proofErr w:type="spellStart"/>
            <w:r>
              <w:rPr>
                <w:rStyle w:val="1"/>
                <w:rFonts w:eastAsiaTheme="minorEastAsia"/>
              </w:rPr>
              <w:t>п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pStyle w:val="2"/>
              <w:shd w:val="clear" w:color="auto" w:fill="auto"/>
              <w:spacing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Профилактические 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2A" w:rsidRDefault="00322D2A" w:rsidP="0065332F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Периодичность</w:t>
            </w:r>
          </w:p>
          <w:p w:rsidR="00322D2A" w:rsidRDefault="00322D2A" w:rsidP="0065332F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проведения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Default="00322D2A" w:rsidP="0065332F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Адресат</w:t>
            </w:r>
          </w:p>
          <w:p w:rsidR="00322D2A" w:rsidRDefault="00322D2A" w:rsidP="0065332F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мероприятия</w:t>
            </w:r>
          </w:p>
        </w:tc>
      </w:tr>
      <w:tr w:rsidR="0065332F" w:rsidTr="009135A7">
        <w:trPr>
          <w:trHeight w:hRule="exact" w:val="8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2F" w:rsidRDefault="0065332F" w:rsidP="00322D2A">
            <w:pPr>
              <w:pStyle w:val="2"/>
              <w:shd w:val="clear" w:color="auto" w:fill="auto"/>
              <w:spacing w:after="0" w:line="200" w:lineRule="exact"/>
              <w:ind w:left="160"/>
              <w:jc w:val="left"/>
            </w:pPr>
            <w:r>
              <w:rPr>
                <w:rStyle w:val="1"/>
                <w:rFonts w:eastAsiaTheme="minorEastAsia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2F" w:rsidRDefault="0065332F" w:rsidP="00322D2A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2F" w:rsidRDefault="0065332F" w:rsidP="0065332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2F" w:rsidRDefault="0065332F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>Юридические лица, индивидуальные</w:t>
            </w:r>
          </w:p>
          <w:p w:rsidR="0065332F" w:rsidRDefault="0065332F" w:rsidP="0065332F">
            <w:pPr>
              <w:pStyle w:val="2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65332F" w:rsidTr="009135A7">
        <w:trPr>
          <w:trHeight w:hRule="exact" w:val="81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2F" w:rsidRDefault="0065332F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2F" w:rsidRDefault="0065332F" w:rsidP="00322D2A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2F" w:rsidRDefault="0065332F" w:rsidP="0065332F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32F" w:rsidRDefault="0065332F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мере необходимости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3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</w:t>
            </w:r>
            <w:r w:rsidR="009135A7">
              <w:rPr>
                <w:rStyle w:val="1"/>
                <w:rFonts w:eastAsiaTheme="minorEastAsia"/>
              </w:rPr>
              <w:t>еские лица, 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10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</w:t>
            </w:r>
            <w:r w:rsidR="0065332F">
              <w:rPr>
                <w:rStyle w:val="1"/>
                <w:rFonts w:eastAsiaTheme="minorEastAsia"/>
              </w:rPr>
              <w:t>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срок до 3 дней со дня утверждения доклада периодичностью, не реже одного раза в год)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Программы профилактики на 2023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2022 года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Ежегодные планы проведения плановых контрольных (надзорных) мероприятий по муниципальному контролю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rPr>
                <w:sz w:val="10"/>
                <w:szCs w:val="1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публикации на официальном интернет- сайте и Бюллетене нормативных правовых актов Тайшетского района "Официальная среда"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2022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lastRenderedPageBreak/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ежегодно, не позднее 1 марта 2022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</w:t>
            </w:r>
            <w:r w:rsidR="0065332F">
              <w:rPr>
                <w:rStyle w:val="1"/>
                <w:rFonts w:eastAsiaTheme="minorEastAsia"/>
              </w:rPr>
              <w:t>е лица, 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соответствии с законодательством Российской Федерации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Консультирование должностным лицом контрольного (надзорного</w:t>
            </w:r>
            <w:proofErr w:type="gramStart"/>
            <w:r>
              <w:rPr>
                <w:rStyle w:val="1"/>
                <w:rFonts w:eastAsiaTheme="minorEastAsia"/>
              </w:rPr>
              <w:t>)о</w:t>
            </w:r>
            <w:proofErr w:type="gramEnd"/>
            <w:r>
              <w:rPr>
                <w:rStyle w:val="1"/>
                <w:rFonts w:eastAsiaTheme="minorEastAsia"/>
              </w:rPr>
              <w:t xml:space="preserve">ргана(по телефону, посредством </w:t>
            </w:r>
            <w:proofErr w:type="spellStart"/>
            <w:r>
              <w:rPr>
                <w:rStyle w:val="1"/>
                <w:rFonts w:eastAsiaTheme="minorEastAsia"/>
              </w:rPr>
              <w:t>видео-конференц</w:t>
            </w:r>
            <w:proofErr w:type="spellEnd"/>
            <w:r>
              <w:rPr>
                <w:rStyle w:val="1"/>
                <w:rFonts w:eastAsiaTheme="minorEastAsia"/>
              </w:rPr>
              <w:t>- 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</w:t>
            </w:r>
            <w:r w:rsidR="0065332F">
              <w:rPr>
                <w:rStyle w:val="1"/>
                <w:rFonts w:eastAsiaTheme="minorEastAsia"/>
              </w:rPr>
              <w:t>редпри</w:t>
            </w:r>
            <w:r>
              <w:rPr>
                <w:rStyle w:val="1"/>
                <w:rFonts w:eastAsiaTheme="minorEastAsia"/>
              </w:rPr>
              <w:t>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реже чем 2 раза в год (I и IV квартал 2022 года)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9135A7">
        <w:trPr>
          <w:trHeight w:hRule="exact" w:val="15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rPr>
                <w:sz w:val="10"/>
                <w:szCs w:val="10"/>
              </w:rPr>
            </w:pPr>
            <w:r w:rsidRPr="00322D2A">
              <w:rPr>
                <w:rStyle w:val="1"/>
                <w:rFonts w:asciiTheme="minorHAnsi" w:eastAsiaTheme="minorEastAsia" w:hAnsiTheme="minorHAnsi" w:cstheme="minorBidi"/>
                <w:color w:val="auto"/>
                <w:spacing w:val="0"/>
                <w:sz w:val="10"/>
                <w:szCs w:val="10"/>
              </w:rPr>
              <w:t>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2022 года (разработка); не позднее 20 декабря 2022 года (утверждение)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322D2A" w:rsidRPr="00AE4842" w:rsidRDefault="00322D2A" w:rsidP="003949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444A" w:rsidRPr="003949C4" w:rsidRDefault="007F444A" w:rsidP="003949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44A" w:rsidRDefault="007F444A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Default="00E958BB" w:rsidP="00572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7F444A"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</w:t>
      </w:r>
      <w:r w:rsidR="00572B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F444A"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E958BB" w:rsidRDefault="00E958BB" w:rsidP="00572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58BB" w:rsidRPr="00E958BB" w:rsidRDefault="00E958BB" w:rsidP="00E958BB">
      <w:pPr>
        <w:pStyle w:val="2"/>
        <w:numPr>
          <w:ilvl w:val="0"/>
          <w:numId w:val="7"/>
        </w:numPr>
        <w:shd w:val="clear" w:color="auto" w:fill="auto"/>
        <w:tabs>
          <w:tab w:val="left" w:pos="1038"/>
        </w:tabs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958BB" w:rsidRPr="00E958BB" w:rsidRDefault="00E958BB" w:rsidP="00E958BB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устанавливается распоряжением главы.</w:t>
      </w:r>
    </w:p>
    <w:p w:rsidR="00E958BB" w:rsidRPr="00E958BB" w:rsidRDefault="00E958BB" w:rsidP="00E958BB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958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8BB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Соляновского муниципального образования.</w:t>
      </w:r>
    </w:p>
    <w:p w:rsidR="00E958BB" w:rsidRPr="00E958BB" w:rsidRDefault="00E958BB" w:rsidP="00E958BB">
      <w:pPr>
        <w:pStyle w:val="2"/>
        <w:shd w:val="clear" w:color="auto" w:fill="auto"/>
        <w:spacing w:after="0"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E958BB" w:rsidRPr="00E958BB" w:rsidRDefault="00E958BB" w:rsidP="00E958BB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:rsidR="00E958BB" w:rsidRPr="007C28F4" w:rsidRDefault="00E958BB" w:rsidP="00572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444A" w:rsidRDefault="007F444A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BF3" w:rsidRPr="00B46854" w:rsidRDefault="00572BF3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B46854" w:rsidRDefault="007F444A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26A" w:rsidRPr="00B46854" w:rsidRDefault="0088226A" w:rsidP="00B4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226A" w:rsidRPr="00B46854" w:rsidSect="002F2A4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A5"/>
    <w:multiLevelType w:val="multilevel"/>
    <w:tmpl w:val="A606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921AF"/>
    <w:multiLevelType w:val="multilevel"/>
    <w:tmpl w:val="237CD8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856D2"/>
    <w:multiLevelType w:val="hybridMultilevel"/>
    <w:tmpl w:val="AD981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FEBABF72"/>
    <w:lvl w:ilvl="0" w:tplc="3242713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8E6C6C"/>
    <w:multiLevelType w:val="multilevel"/>
    <w:tmpl w:val="F312A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7474A"/>
    <w:multiLevelType w:val="multilevel"/>
    <w:tmpl w:val="2C04E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07D59"/>
    <w:multiLevelType w:val="multilevel"/>
    <w:tmpl w:val="3B8486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8226A"/>
    <w:rsid w:val="00016285"/>
    <w:rsid w:val="000E4552"/>
    <w:rsid w:val="001F07D0"/>
    <w:rsid w:val="0026323D"/>
    <w:rsid w:val="002F2A48"/>
    <w:rsid w:val="00322D2A"/>
    <w:rsid w:val="003949C4"/>
    <w:rsid w:val="003F3B00"/>
    <w:rsid w:val="003F7AE5"/>
    <w:rsid w:val="004B7BCC"/>
    <w:rsid w:val="00525E85"/>
    <w:rsid w:val="00572BF3"/>
    <w:rsid w:val="0060434E"/>
    <w:rsid w:val="0065332F"/>
    <w:rsid w:val="007111CF"/>
    <w:rsid w:val="00737C0F"/>
    <w:rsid w:val="007C28F4"/>
    <w:rsid w:val="007F444A"/>
    <w:rsid w:val="0088226A"/>
    <w:rsid w:val="009135A7"/>
    <w:rsid w:val="00994F3E"/>
    <w:rsid w:val="009A4BAE"/>
    <w:rsid w:val="00A053B8"/>
    <w:rsid w:val="00A85D5A"/>
    <w:rsid w:val="00AB5B26"/>
    <w:rsid w:val="00AE2DC2"/>
    <w:rsid w:val="00AE4842"/>
    <w:rsid w:val="00B46854"/>
    <w:rsid w:val="00C052A2"/>
    <w:rsid w:val="00C92F26"/>
    <w:rsid w:val="00D336F5"/>
    <w:rsid w:val="00D421B4"/>
    <w:rsid w:val="00D922F5"/>
    <w:rsid w:val="00E22262"/>
    <w:rsid w:val="00E4631F"/>
    <w:rsid w:val="00E64BF7"/>
    <w:rsid w:val="00E730D2"/>
    <w:rsid w:val="00E958BB"/>
    <w:rsid w:val="00EA7BF4"/>
    <w:rsid w:val="00F648B2"/>
    <w:rsid w:val="00FB41A7"/>
    <w:rsid w:val="00FD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22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link w:val="a4"/>
    <w:qFormat/>
    <w:rsid w:val="00994F3E"/>
    <w:pPr>
      <w:ind w:left="720"/>
      <w:contextualSpacing/>
    </w:pPr>
  </w:style>
  <w:style w:type="paragraph" w:customStyle="1" w:styleId="ConsPlusNonformat">
    <w:name w:val="ConsPlusNonformat"/>
    <w:rsid w:val="0099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1F07D0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1F07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qFormat/>
    <w:rsid w:val="001F0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1F07D0"/>
    <w:rPr>
      <w:rFonts w:ascii="Calibri" w:eastAsia="Times New Roman" w:hAnsi="Calibri" w:cs="Calibri"/>
      <w:szCs w:val="20"/>
    </w:rPr>
  </w:style>
  <w:style w:type="paragraph" w:styleId="a6">
    <w:name w:val="Normal (Web)"/>
    <w:basedOn w:val="a"/>
    <w:uiPriority w:val="99"/>
    <w:unhideWhenUsed/>
    <w:rsid w:val="001F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F4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444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F444A"/>
  </w:style>
  <w:style w:type="paragraph" w:customStyle="1" w:styleId="s1">
    <w:name w:val="s_1"/>
    <w:basedOn w:val="a"/>
    <w:rsid w:val="003F7A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_"/>
    <w:basedOn w:val="a0"/>
    <w:link w:val="2"/>
    <w:rsid w:val="003F3B00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3F3B00"/>
    <w:pPr>
      <w:widowControl w:val="0"/>
      <w:shd w:val="clear" w:color="auto" w:fill="FFFFFF"/>
      <w:spacing w:after="240" w:line="0" w:lineRule="atLeast"/>
      <w:jc w:val="both"/>
    </w:pPr>
    <w:rPr>
      <w:spacing w:val="3"/>
    </w:rPr>
  </w:style>
  <w:style w:type="character" w:customStyle="1" w:styleId="1">
    <w:name w:val="Основной текст1"/>
    <w:basedOn w:val="a7"/>
    <w:rsid w:val="00322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13</cp:revision>
  <cp:lastPrinted>2022-08-24T07:26:00Z</cp:lastPrinted>
  <dcterms:created xsi:type="dcterms:W3CDTF">2022-02-14T08:16:00Z</dcterms:created>
  <dcterms:modified xsi:type="dcterms:W3CDTF">2022-08-24T07:27:00Z</dcterms:modified>
</cp:coreProperties>
</file>