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621" w:rsidRPr="00B708B6" w:rsidRDefault="00430621" w:rsidP="0043062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27.09</w:t>
      </w:r>
      <w:r w:rsidRPr="00B708B6">
        <w:rPr>
          <w:rFonts w:ascii="Arial" w:hAnsi="Arial" w:cs="Arial"/>
          <w:b/>
          <w:sz w:val="32"/>
          <w:szCs w:val="32"/>
        </w:rPr>
        <w:t>.2018г. №</w:t>
      </w:r>
      <w:r>
        <w:rPr>
          <w:rFonts w:ascii="Arial" w:hAnsi="Arial" w:cs="Arial"/>
          <w:b/>
          <w:sz w:val="32"/>
          <w:szCs w:val="32"/>
        </w:rPr>
        <w:t>33</w:t>
      </w:r>
    </w:p>
    <w:p w:rsidR="00430621" w:rsidRPr="00B708B6" w:rsidRDefault="00430621" w:rsidP="0043062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30621" w:rsidRPr="00B708B6" w:rsidRDefault="00430621" w:rsidP="0043062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ИРКУТСКАЯ ОБЛАСТЬ</w:t>
      </w:r>
    </w:p>
    <w:p w:rsidR="00430621" w:rsidRPr="00B708B6" w:rsidRDefault="00430621" w:rsidP="0043062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430621" w:rsidRPr="00B708B6" w:rsidRDefault="00430621" w:rsidP="0043062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«ТАЙШЕТСКИЙ РАЙОН»</w:t>
      </w:r>
    </w:p>
    <w:p w:rsidR="00430621" w:rsidRPr="00B708B6" w:rsidRDefault="00430621" w:rsidP="0043062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СОЛЯНОВСКОЕ МУНИЦИПАЛЬНОЕ ОБРАЗОВАНИЕ</w:t>
      </w:r>
    </w:p>
    <w:p w:rsidR="00430621" w:rsidRPr="00B708B6" w:rsidRDefault="00430621" w:rsidP="0043062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ДУМА</w:t>
      </w:r>
    </w:p>
    <w:p w:rsidR="00430621" w:rsidRPr="00B708B6" w:rsidRDefault="00430621" w:rsidP="0043062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РЕШЕНИЕ</w:t>
      </w:r>
    </w:p>
    <w:p w:rsidR="00430621" w:rsidRPr="00B708B6" w:rsidRDefault="00430621" w:rsidP="00430621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536BA" w:rsidRDefault="00430621" w:rsidP="00D536BA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D536BA">
        <w:rPr>
          <w:sz w:val="32"/>
          <w:szCs w:val="32"/>
        </w:rPr>
        <w:t xml:space="preserve">О ВНЕСЕНИИ </w:t>
      </w:r>
      <w:r w:rsidR="00D536BA" w:rsidRPr="00D536BA">
        <w:rPr>
          <w:sz w:val="32"/>
          <w:szCs w:val="32"/>
        </w:rPr>
        <w:t xml:space="preserve">ИЗМЕНЕНИЙ И ДОПОЛНЕНИЙ </w:t>
      </w:r>
      <w:r w:rsidRPr="00D536BA">
        <w:rPr>
          <w:sz w:val="32"/>
          <w:szCs w:val="32"/>
        </w:rPr>
        <w:t>В  РЕШЕНИЕ ДУМЫ СОЛЯНОВСКОГО МУНИЦИПАЛЬНОГО ОБРАЗОВАНИЯ О</w:t>
      </w:r>
      <w:r w:rsidR="00D536BA" w:rsidRPr="00D536BA">
        <w:rPr>
          <w:sz w:val="32"/>
          <w:szCs w:val="32"/>
        </w:rPr>
        <w:t>Т 08.02.2012Г.№95 «ОБ УТВЕРЖДЕНИИ ПОЛОЖЕНИЯ О ПОРЯДКЕ И УСЛОВИЯХ ПРИВАТИЗАЦИИ МУНИЦИПАЛЬНОГО ИМУЩЕСВА В СОЛЯНОВСКОМ МУНИЦИПАЛЬНОМ ОБРАЗОВАНИИ</w:t>
      </w:r>
    </w:p>
    <w:p w:rsidR="00D536BA" w:rsidRPr="00D536BA" w:rsidRDefault="00D536BA" w:rsidP="00D536B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36BA" w:rsidRPr="00D536BA" w:rsidRDefault="00D536BA" w:rsidP="00D536B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536BA" w:rsidRPr="00D536BA" w:rsidRDefault="00D536BA" w:rsidP="00D53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36BA">
        <w:rPr>
          <w:rFonts w:ascii="Arial" w:hAnsi="Arial" w:cs="Arial"/>
          <w:sz w:val="24"/>
          <w:szCs w:val="24"/>
        </w:rPr>
        <w:t xml:space="preserve">В связи с приведением в соответствие с законодательством, учитывая экспертное заключение Аппарата Губернатора Иркутской области и Правительства Иркутской области </w:t>
      </w:r>
      <w:r w:rsidRPr="00D536BA">
        <w:rPr>
          <w:rFonts w:ascii="Arial" w:eastAsia="Times New Roman" w:hAnsi="Arial" w:cs="Arial"/>
          <w:sz w:val="24"/>
          <w:szCs w:val="24"/>
        </w:rPr>
        <w:t xml:space="preserve">от </w:t>
      </w:r>
      <w:r w:rsidRPr="00D536BA">
        <w:rPr>
          <w:rFonts w:ascii="Arial" w:hAnsi="Arial" w:cs="Arial"/>
          <w:sz w:val="24"/>
          <w:szCs w:val="24"/>
        </w:rPr>
        <w:t>25.06.2018г. №2475 на муниципальный нормативный правовой акт, в соответствии с частью 3 статьи 51 Федера</w:t>
      </w:r>
      <w:r w:rsidR="004F5BE3">
        <w:rPr>
          <w:rFonts w:ascii="Arial" w:hAnsi="Arial" w:cs="Arial"/>
          <w:sz w:val="24"/>
          <w:szCs w:val="24"/>
        </w:rPr>
        <w:t>льного закона от 06.10.2003г. №</w:t>
      </w:r>
      <w:r w:rsidRPr="00D536BA">
        <w:rPr>
          <w:rFonts w:ascii="Arial" w:hAnsi="Arial" w:cs="Arial"/>
          <w:sz w:val="24"/>
          <w:szCs w:val="24"/>
        </w:rPr>
        <w:t xml:space="preserve">131 «Об общих принципах организации местного самоуправления в Российской Федерации», </w:t>
      </w:r>
      <w:r w:rsidRPr="00D536BA">
        <w:rPr>
          <w:rFonts w:ascii="Arial" w:eastAsia="Times New Roman" w:hAnsi="Arial" w:cs="Arial"/>
          <w:sz w:val="24"/>
          <w:szCs w:val="24"/>
        </w:rPr>
        <w:t>Федерального з</w:t>
      </w:r>
      <w:r w:rsidR="004F5BE3">
        <w:rPr>
          <w:rFonts w:ascii="Arial" w:eastAsia="Times New Roman" w:hAnsi="Arial" w:cs="Arial"/>
          <w:sz w:val="24"/>
          <w:szCs w:val="24"/>
        </w:rPr>
        <w:t>акона от 21 декабря 2001 года №</w:t>
      </w:r>
      <w:r w:rsidRPr="00D536BA">
        <w:rPr>
          <w:rFonts w:ascii="Arial" w:eastAsia="Times New Roman" w:hAnsi="Arial" w:cs="Arial"/>
          <w:sz w:val="24"/>
          <w:szCs w:val="24"/>
        </w:rPr>
        <w:t>178-ФЗ «О приватизации</w:t>
      </w:r>
      <w:proofErr w:type="gramEnd"/>
      <w:r w:rsidRPr="00D536BA">
        <w:rPr>
          <w:rFonts w:ascii="Arial" w:eastAsia="Times New Roman" w:hAnsi="Arial" w:cs="Arial"/>
          <w:sz w:val="24"/>
          <w:szCs w:val="24"/>
        </w:rPr>
        <w:t xml:space="preserve"> государственного и муниципального имущества»</w:t>
      </w:r>
      <w:r w:rsidRPr="00D536BA">
        <w:rPr>
          <w:rFonts w:ascii="Arial" w:hAnsi="Arial" w:cs="Arial"/>
          <w:sz w:val="24"/>
          <w:szCs w:val="24"/>
        </w:rPr>
        <w:t xml:space="preserve">, руководствуясь ст. ст. 31, 47 Устава Соляновского муниципального образования, Дума Соляновского  муниципального образования </w:t>
      </w:r>
    </w:p>
    <w:p w:rsidR="00D536BA" w:rsidRPr="00D536BA" w:rsidRDefault="00D536BA" w:rsidP="00D53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36BA" w:rsidRPr="004F5BE3" w:rsidRDefault="00D536BA" w:rsidP="00D53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30"/>
          <w:szCs w:val="30"/>
        </w:rPr>
      </w:pPr>
      <w:r w:rsidRPr="004F5BE3">
        <w:rPr>
          <w:rFonts w:ascii="Arial" w:hAnsi="Arial" w:cs="Arial"/>
          <w:b/>
          <w:bCs/>
          <w:color w:val="000000"/>
          <w:sz w:val="30"/>
          <w:szCs w:val="30"/>
        </w:rPr>
        <w:t>РЕШИЛА</w:t>
      </w:r>
      <w:r w:rsidRPr="004F5BE3">
        <w:rPr>
          <w:rFonts w:ascii="Arial" w:hAnsi="Arial" w:cs="Arial"/>
          <w:color w:val="000000"/>
          <w:sz w:val="30"/>
          <w:szCs w:val="30"/>
        </w:rPr>
        <w:t>:</w:t>
      </w:r>
    </w:p>
    <w:p w:rsidR="00D536BA" w:rsidRPr="00D536BA" w:rsidRDefault="00D536BA" w:rsidP="00D536B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D536BA" w:rsidRPr="00D536BA" w:rsidRDefault="00D536BA" w:rsidP="004F5BE3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D536BA">
        <w:rPr>
          <w:b w:val="0"/>
          <w:color w:val="000000"/>
          <w:sz w:val="24"/>
          <w:szCs w:val="24"/>
        </w:rPr>
        <w:t>1. Внести</w:t>
      </w:r>
      <w:r w:rsidRPr="00D536BA">
        <w:rPr>
          <w:b w:val="0"/>
          <w:sz w:val="24"/>
          <w:szCs w:val="24"/>
        </w:rPr>
        <w:t xml:space="preserve"> в Положение </w:t>
      </w:r>
      <w:r w:rsidRPr="00D536BA">
        <w:rPr>
          <w:b w:val="0"/>
          <w:bCs w:val="0"/>
          <w:sz w:val="24"/>
          <w:szCs w:val="24"/>
        </w:rPr>
        <w:t>о порядке и условиях приватизации муниципального имущества в Соляновском  муниципальном образовании</w:t>
      </w:r>
      <w:r w:rsidRPr="00D536BA">
        <w:rPr>
          <w:b w:val="0"/>
          <w:sz w:val="24"/>
          <w:szCs w:val="24"/>
        </w:rPr>
        <w:t xml:space="preserve"> утвержденное решением Думы Соляновского муниципал</w:t>
      </w:r>
      <w:r w:rsidR="004F5BE3">
        <w:rPr>
          <w:b w:val="0"/>
          <w:sz w:val="24"/>
          <w:szCs w:val="24"/>
        </w:rPr>
        <w:t>ьного образования от 08.02.2012г. №</w:t>
      </w:r>
      <w:r w:rsidRPr="00D536BA">
        <w:rPr>
          <w:b w:val="0"/>
          <w:sz w:val="24"/>
          <w:szCs w:val="24"/>
        </w:rPr>
        <w:t xml:space="preserve">95 </w:t>
      </w:r>
      <w:r w:rsidRPr="00D536BA">
        <w:rPr>
          <w:b w:val="0"/>
          <w:color w:val="000000"/>
          <w:sz w:val="24"/>
          <w:szCs w:val="24"/>
        </w:rPr>
        <w:t xml:space="preserve"> </w:t>
      </w:r>
      <w:r w:rsidRPr="00D536BA">
        <w:rPr>
          <w:b w:val="0"/>
          <w:sz w:val="24"/>
          <w:szCs w:val="24"/>
        </w:rPr>
        <w:t>следующие дополнения и изменения:</w:t>
      </w:r>
    </w:p>
    <w:p w:rsidR="00D536BA" w:rsidRPr="00D536BA" w:rsidRDefault="00D536BA" w:rsidP="004F5BE3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D536BA">
        <w:rPr>
          <w:b w:val="0"/>
          <w:sz w:val="24"/>
          <w:szCs w:val="24"/>
        </w:rPr>
        <w:t>1.1. В пунктах 3.3, 6.2, 6.5, 6.9 слово «открытых» исключить.</w:t>
      </w:r>
    </w:p>
    <w:p w:rsidR="00D536BA" w:rsidRPr="00D536BA" w:rsidRDefault="00D536BA" w:rsidP="004F5BE3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D536BA">
        <w:rPr>
          <w:b w:val="0"/>
          <w:sz w:val="24"/>
          <w:szCs w:val="24"/>
        </w:rPr>
        <w:t>1.2. В пунктах 6.2, 6.3 слово «открытое» исключить.</w:t>
      </w:r>
    </w:p>
    <w:p w:rsidR="00D536BA" w:rsidRPr="00D536BA" w:rsidRDefault="00D536BA" w:rsidP="004F5BE3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D536BA">
        <w:rPr>
          <w:b w:val="0"/>
          <w:sz w:val="24"/>
          <w:szCs w:val="24"/>
        </w:rPr>
        <w:t>1.3. В пунктах 6.3, 6.5, 6.6.2, 6.10, 6.10.1 слово «открытого» исключить.</w:t>
      </w:r>
    </w:p>
    <w:p w:rsidR="00D536BA" w:rsidRPr="00D536BA" w:rsidRDefault="00D536BA" w:rsidP="004F5BE3">
      <w:pPr>
        <w:pStyle w:val="ConsTitle"/>
        <w:widowControl/>
        <w:ind w:right="0" w:firstLine="709"/>
        <w:jc w:val="both"/>
        <w:rPr>
          <w:b w:val="0"/>
          <w:sz w:val="24"/>
          <w:szCs w:val="24"/>
        </w:rPr>
      </w:pPr>
      <w:r w:rsidRPr="00D536BA">
        <w:rPr>
          <w:b w:val="0"/>
          <w:sz w:val="24"/>
          <w:szCs w:val="24"/>
        </w:rPr>
        <w:t>1.4. Пункт 4.5 изложить в следующей редакции:</w:t>
      </w:r>
    </w:p>
    <w:p w:rsidR="00D536BA" w:rsidRPr="00602604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2604">
        <w:rPr>
          <w:rFonts w:ascii="Arial" w:hAnsi="Arial" w:cs="Arial"/>
          <w:sz w:val="24"/>
          <w:szCs w:val="24"/>
        </w:rPr>
        <w:t>«4.5.</w:t>
      </w:r>
      <w:r w:rsidRPr="00602604">
        <w:rPr>
          <w:rFonts w:ascii="Arial" w:hAnsi="Arial" w:cs="Arial"/>
          <w:b/>
          <w:sz w:val="24"/>
          <w:szCs w:val="24"/>
        </w:rPr>
        <w:t xml:space="preserve"> </w:t>
      </w:r>
      <w:r w:rsidRPr="00602604">
        <w:rPr>
          <w:rFonts w:ascii="Arial" w:hAnsi="Arial" w:cs="Arial"/>
          <w:sz w:val="24"/>
          <w:szCs w:val="24"/>
        </w:rPr>
        <w:t>Информация о результатах сделок приватизации муниципального имущества подлежит размещению на официальном сайте в сети "Интернет" в течение десяти рабочих дней со дня совершения указанных сделок.</w:t>
      </w:r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>К данной информации относятся:</w:t>
      </w:r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>1) наименование продавца такого имущества;</w:t>
      </w:r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>3) дата, время и место проведения торгов;</w:t>
      </w:r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>4) цена сделки приватизации;</w:t>
      </w:r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36BA">
        <w:rPr>
          <w:rFonts w:ascii="Arial" w:hAnsi="Arial" w:cs="Arial"/>
          <w:sz w:val="24"/>
          <w:szCs w:val="24"/>
        </w:rPr>
        <w:lastRenderedPageBreak/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D536BA">
        <w:rPr>
          <w:rFonts w:ascii="Arial" w:hAnsi="Arial" w:cs="Arial"/>
          <w:sz w:val="24"/>
          <w:szCs w:val="24"/>
        </w:rPr>
        <w:t xml:space="preserve"> о цене);</w:t>
      </w:r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>6) имя физического лица или наименование юридического лица - победителя торгов</w:t>
      </w:r>
      <w:proofErr w:type="gramStart"/>
      <w:r w:rsidRPr="00D536BA">
        <w:rPr>
          <w:rFonts w:ascii="Arial" w:hAnsi="Arial" w:cs="Arial"/>
          <w:sz w:val="24"/>
          <w:szCs w:val="24"/>
        </w:rPr>
        <w:t>.».</w:t>
      </w:r>
      <w:proofErr w:type="gramEnd"/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>1.5. Пункт 5.1 изложить в следующей редакции:</w:t>
      </w:r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 xml:space="preserve">«5.1. </w:t>
      </w:r>
      <w:proofErr w:type="gramStart"/>
      <w:r w:rsidRPr="00D536BA">
        <w:rPr>
          <w:rFonts w:ascii="Arial" w:hAnsi="Arial" w:cs="Arial"/>
          <w:sz w:val="24"/>
          <w:szCs w:val="24"/>
        </w:rPr>
        <w:t>Начальная цена подлежащего приватизации муниципального имущества устанавливается в случаях, предусмотренных настоящим Федеральным законом,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месяцев».</w:t>
      </w:r>
      <w:proofErr w:type="gramEnd"/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>1.6. Абзац второй пункта 6.6  изложить в следующей редакции:</w:t>
      </w:r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36BA">
        <w:rPr>
          <w:rFonts w:ascii="Arial" w:hAnsi="Arial" w:cs="Arial"/>
          <w:sz w:val="24"/>
          <w:szCs w:val="24"/>
        </w:rPr>
        <w:t>«На конкурсе могут продаваться акции акционерного общества либо доля в уставном капитале общества с ограниченной ответственностью, которые составляют более чем 50 процентов уставного капитала указанных обществ, либо объект культурного наследия, включенный в единый государственный реестр объектов культурного наследия (памятников истории и культуры) народов Российской Федерации (далее - реестр объектов культурного наследия), если в отношении такого имущества его покупателю необходимо выполнить определенные</w:t>
      </w:r>
      <w:proofErr w:type="gramEnd"/>
      <w:r w:rsidRPr="00D536BA">
        <w:rPr>
          <w:rFonts w:ascii="Arial" w:hAnsi="Arial" w:cs="Arial"/>
          <w:sz w:val="24"/>
          <w:szCs w:val="24"/>
        </w:rPr>
        <w:t xml:space="preserve"> условия</w:t>
      </w:r>
      <w:proofErr w:type="gramStart"/>
      <w:r w:rsidRPr="00D536BA">
        <w:rPr>
          <w:rFonts w:ascii="Arial" w:hAnsi="Arial" w:cs="Arial"/>
          <w:sz w:val="24"/>
          <w:szCs w:val="24"/>
        </w:rPr>
        <w:t>.».</w:t>
      </w:r>
      <w:proofErr w:type="gramEnd"/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>1.7. Абзац пятый  пункта 6.6.2  изложить в следующей редакции:</w:t>
      </w:r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>«Администрация Соляновского муниципального образования в течение десяти рабочих дней с момента поступления заявления от победителя конкурса согласовывает перечень вопросов и порядок голосования. Результаты рассмотрения направляются заявителю в течение трех рабочих дней с момента согласования</w:t>
      </w:r>
      <w:proofErr w:type="gramStart"/>
      <w:r w:rsidRPr="00D536BA">
        <w:rPr>
          <w:rFonts w:ascii="Arial" w:hAnsi="Arial" w:cs="Arial"/>
          <w:sz w:val="24"/>
          <w:szCs w:val="24"/>
        </w:rPr>
        <w:t>.».</w:t>
      </w:r>
      <w:proofErr w:type="gramEnd"/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>1.8. Абзац третий пункта 6.6.3. изложить в следующей редакции:</w:t>
      </w:r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>«В течение десяти рабочих дней с момента поступления администрация Соляновского муниципального образования рассматривает заявление и принимает решение о согласовании сделок. Результаты рассмотрения направляются заявителю в течение трех рабочих дней с момента принятия решения</w:t>
      </w:r>
      <w:proofErr w:type="gramStart"/>
      <w:r w:rsidRPr="00D536BA">
        <w:rPr>
          <w:rFonts w:ascii="Arial" w:hAnsi="Arial" w:cs="Arial"/>
          <w:sz w:val="24"/>
          <w:szCs w:val="24"/>
        </w:rPr>
        <w:t>.».</w:t>
      </w:r>
      <w:proofErr w:type="gramEnd"/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>1.9. Пункт 7.3. изложить в следующей редакции:</w:t>
      </w:r>
    </w:p>
    <w:p w:rsidR="00D536BA" w:rsidRPr="00D536BA" w:rsidRDefault="00D536BA" w:rsidP="004F5BE3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536BA">
        <w:rPr>
          <w:rFonts w:ascii="Arial" w:hAnsi="Arial" w:cs="Arial"/>
        </w:rPr>
        <w:t xml:space="preserve">«7.3. </w:t>
      </w:r>
      <w:proofErr w:type="gramStart"/>
      <w:r w:rsidRPr="00D536BA">
        <w:rPr>
          <w:rFonts w:ascii="Arial" w:hAnsi="Arial" w:cs="Arial"/>
        </w:rPr>
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4" w:anchor="block_1804" w:history="1">
        <w:r w:rsidRPr="00D536BA">
          <w:rPr>
            <w:rStyle w:val="a3"/>
            <w:rFonts w:ascii="Arial" w:hAnsi="Arial" w:cs="Arial"/>
            <w:color w:val="auto"/>
            <w:u w:val="none"/>
          </w:rPr>
          <w:t>частью 4 статьи 18</w:t>
        </w:r>
      </w:hyperlink>
      <w:r w:rsidRPr="00D536BA">
        <w:rPr>
          <w:rFonts w:ascii="Arial" w:hAnsi="Arial" w:cs="Arial"/>
        </w:rPr>
        <w:t xml:space="preserve"> Федерального закона "О развитии малого и среднего 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D536BA" w:rsidRPr="00D536BA" w:rsidRDefault="00D536BA" w:rsidP="004F5BE3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536BA">
        <w:rPr>
          <w:rFonts w:ascii="Arial" w:hAnsi="Arial" w:cs="Arial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:rsidR="00D536BA" w:rsidRPr="00D536BA" w:rsidRDefault="00D536BA" w:rsidP="004F5BE3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D536BA">
        <w:rPr>
          <w:rFonts w:ascii="Arial" w:hAnsi="Arial" w:cs="Arial"/>
        </w:rPr>
        <w:t xml:space="preserve">2) арендуемое имущество включено в утвержденный в соответствии с </w:t>
      </w:r>
      <w:hyperlink r:id="rId5" w:anchor="block_1804" w:history="1">
        <w:r w:rsidRPr="00D536BA">
          <w:rPr>
            <w:rStyle w:val="a3"/>
            <w:rFonts w:ascii="Arial" w:hAnsi="Arial" w:cs="Arial"/>
            <w:color w:val="auto"/>
            <w:u w:val="none"/>
          </w:rPr>
          <w:t>частью 4 статьи 18</w:t>
        </w:r>
      </w:hyperlink>
      <w:r w:rsidRPr="00D536BA">
        <w:rPr>
          <w:rFonts w:ascii="Arial" w:hAnsi="Arial" w:cs="Arial"/>
        </w:rPr>
        <w:t xml:space="preserve"> Федерального закона "О развитии малого и среднего </w:t>
      </w:r>
      <w:r w:rsidRPr="00D536BA">
        <w:rPr>
          <w:rFonts w:ascii="Arial" w:hAnsi="Arial" w:cs="Arial"/>
        </w:rPr>
        <w:lastRenderedPageBreak/>
        <w:t>предпринимательства в Российской Федерации"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заявления.».</w:t>
      </w:r>
      <w:proofErr w:type="gramEnd"/>
    </w:p>
    <w:p w:rsidR="00D536BA" w:rsidRPr="00D536BA" w:rsidRDefault="00D536BA" w:rsidP="004F5BE3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536BA">
        <w:rPr>
          <w:rFonts w:ascii="Arial" w:hAnsi="Arial" w:cs="Arial"/>
        </w:rPr>
        <w:t>1.10. В абзаце четвертом пункта 4.3, абзаце первом пункта 6.7.2, пункте 7.5 перед словом «дней»  добавить слово «рабочих».</w:t>
      </w:r>
    </w:p>
    <w:p w:rsidR="00D536BA" w:rsidRPr="00D536BA" w:rsidRDefault="00D536BA" w:rsidP="004F5BE3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536BA">
        <w:rPr>
          <w:rFonts w:ascii="Arial" w:hAnsi="Arial" w:cs="Arial"/>
        </w:rPr>
        <w:t>1.11. Подпункт в)  пункта 3.7 изложить в следующей редакции:</w:t>
      </w:r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>«в) использование закрепленного за предприятием имущества не по целевому назначению</w:t>
      </w:r>
      <w:proofErr w:type="gramStart"/>
      <w:r w:rsidRPr="00D536BA">
        <w:rPr>
          <w:rFonts w:ascii="Arial" w:hAnsi="Arial" w:cs="Arial"/>
          <w:sz w:val="24"/>
          <w:szCs w:val="24"/>
        </w:rPr>
        <w:t>;»</w:t>
      </w:r>
      <w:proofErr w:type="gramEnd"/>
      <w:r w:rsidRPr="00D536BA">
        <w:rPr>
          <w:rFonts w:ascii="Arial" w:hAnsi="Arial" w:cs="Arial"/>
          <w:sz w:val="24"/>
          <w:szCs w:val="24"/>
        </w:rPr>
        <w:t>.</w:t>
      </w:r>
    </w:p>
    <w:p w:rsidR="00D536BA" w:rsidRPr="00D536BA" w:rsidRDefault="00D536BA" w:rsidP="004F5B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36BA">
        <w:rPr>
          <w:rFonts w:ascii="Arial" w:hAnsi="Arial" w:cs="Arial"/>
          <w:sz w:val="24"/>
          <w:szCs w:val="24"/>
        </w:rPr>
        <w:t>1.12.</w:t>
      </w:r>
      <w:r w:rsidR="00C559E8">
        <w:rPr>
          <w:rFonts w:ascii="Arial" w:hAnsi="Arial" w:cs="Arial"/>
          <w:sz w:val="24"/>
          <w:szCs w:val="24"/>
        </w:rPr>
        <w:t xml:space="preserve"> </w:t>
      </w:r>
      <w:r w:rsidRPr="00D536BA">
        <w:rPr>
          <w:rFonts w:ascii="Arial" w:hAnsi="Arial" w:cs="Arial"/>
          <w:sz w:val="24"/>
          <w:szCs w:val="24"/>
        </w:rPr>
        <w:t>В  подпункте а)  пункта 3.8  слово «значительных» исключить.</w:t>
      </w:r>
    </w:p>
    <w:p w:rsidR="00D536BA" w:rsidRPr="00D536BA" w:rsidRDefault="00D536BA" w:rsidP="004F5BE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536BA">
        <w:rPr>
          <w:sz w:val="24"/>
          <w:szCs w:val="24"/>
        </w:rPr>
        <w:t>2. Администрации Соляновского муниципального образования опубликовать настоящее решение в Бюллетене нормативных правовых актов «Соляновские вести» и разместить на официальном сайте муниципального образования.</w:t>
      </w:r>
    </w:p>
    <w:p w:rsidR="004F5BE3" w:rsidRPr="004F5BE3" w:rsidRDefault="004F5BE3" w:rsidP="004F5B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5BE3" w:rsidRPr="004F5BE3" w:rsidRDefault="004F5BE3" w:rsidP="004F5B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F5BE3" w:rsidRPr="004F5BE3" w:rsidRDefault="004F5BE3" w:rsidP="004F5BE3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BE3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4F5BE3" w:rsidRPr="004F5BE3" w:rsidRDefault="004F5BE3" w:rsidP="004F5B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BE3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D536BA" w:rsidRPr="004F5BE3" w:rsidRDefault="004F5BE3" w:rsidP="004F5B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5BE3">
        <w:rPr>
          <w:rFonts w:ascii="Arial" w:hAnsi="Arial" w:cs="Arial"/>
          <w:sz w:val="24"/>
          <w:szCs w:val="24"/>
        </w:rPr>
        <w:t>Ю.Л.Донской</w:t>
      </w:r>
    </w:p>
    <w:sectPr w:rsidR="00D536BA" w:rsidRPr="004F5BE3" w:rsidSect="004F5B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30621"/>
    <w:rsid w:val="00430621"/>
    <w:rsid w:val="004F5BE3"/>
    <w:rsid w:val="005D5231"/>
    <w:rsid w:val="00602604"/>
    <w:rsid w:val="0085362B"/>
    <w:rsid w:val="00BB3423"/>
    <w:rsid w:val="00C559E8"/>
    <w:rsid w:val="00D53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536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536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D536BA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D5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54854/a573badcfa856325a7f6c5597efaaedf/" TargetMode="External"/><Relationship Id="rId4" Type="http://schemas.openxmlformats.org/officeDocument/2006/relationships/hyperlink" Target="http://base.garant.ru/12154854/a573badcfa856325a7f6c5597efaaed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2018-10-09T08:42:00Z</dcterms:created>
  <dcterms:modified xsi:type="dcterms:W3CDTF">2018-10-10T06:54:00Z</dcterms:modified>
</cp:coreProperties>
</file>