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74" w:tblpY="1020"/>
        <w:tblW w:w="10031" w:type="dxa"/>
        <w:tblBorders>
          <w:bottom w:val="thinThickLargeGap" w:sz="24" w:space="0" w:color="auto"/>
        </w:tblBorders>
        <w:tblLayout w:type="fixed"/>
        <w:tblLook w:val="0000"/>
      </w:tblPr>
      <w:tblGrid>
        <w:gridCol w:w="10031"/>
      </w:tblGrid>
      <w:tr w:rsidR="00632637" w:rsidRPr="00197636" w:rsidTr="00CA2BC9">
        <w:trPr>
          <w:trHeight w:val="2557"/>
        </w:trPr>
        <w:tc>
          <w:tcPr>
            <w:tcW w:w="10031" w:type="dxa"/>
          </w:tcPr>
          <w:p w:rsidR="00632637" w:rsidRPr="00197636" w:rsidRDefault="00632637" w:rsidP="0071427A">
            <w:pPr>
              <w:pStyle w:val="1"/>
              <w:spacing w:before="0"/>
              <w:jc w:val="center"/>
              <w:rPr>
                <w:rFonts w:ascii="Times New Roman" w:hAnsi="Times New Roman" w:cs="Times New Roman"/>
                <w:color w:val="auto"/>
              </w:rPr>
            </w:pPr>
            <w:r w:rsidRPr="00197636">
              <w:rPr>
                <w:rFonts w:ascii="Times New Roman" w:hAnsi="Times New Roman" w:cs="Times New Roman"/>
                <w:color w:val="auto"/>
              </w:rPr>
              <w:t>Р о с с и й с к а я  Ф е д е р а ц и я</w:t>
            </w:r>
          </w:p>
          <w:p w:rsidR="00632637" w:rsidRPr="00197636" w:rsidRDefault="00AC3D1C" w:rsidP="0071427A">
            <w:pPr>
              <w:pStyle w:val="5"/>
              <w:spacing w:before="0"/>
              <w:jc w:val="center"/>
              <w:rPr>
                <w:i w:val="0"/>
                <w:sz w:val="32"/>
                <w:szCs w:val="32"/>
              </w:rPr>
            </w:pPr>
            <w:r>
              <w:rPr>
                <w:i w:val="0"/>
                <w:sz w:val="32"/>
                <w:szCs w:val="32"/>
              </w:rPr>
              <w:t>Иркутская</w:t>
            </w:r>
            <w:r w:rsidR="00632637" w:rsidRPr="00197636">
              <w:rPr>
                <w:i w:val="0"/>
                <w:sz w:val="32"/>
                <w:szCs w:val="32"/>
              </w:rPr>
              <w:t xml:space="preserve"> область</w:t>
            </w:r>
          </w:p>
          <w:p w:rsidR="00632637" w:rsidRPr="00197636" w:rsidRDefault="00632637" w:rsidP="0071427A">
            <w:pPr>
              <w:spacing w:after="0" w:line="240" w:lineRule="auto"/>
              <w:jc w:val="center"/>
              <w:rPr>
                <w:rFonts w:ascii="Times New Roman" w:hAnsi="Times New Roman" w:cs="Times New Roman"/>
                <w:b/>
                <w:sz w:val="32"/>
              </w:rPr>
            </w:pPr>
            <w:r w:rsidRPr="00197636">
              <w:rPr>
                <w:rFonts w:ascii="Times New Roman" w:hAnsi="Times New Roman" w:cs="Times New Roman"/>
                <w:b/>
                <w:sz w:val="32"/>
              </w:rPr>
              <w:t>Муници</w:t>
            </w:r>
            <w:r w:rsidR="00AC3D1C">
              <w:rPr>
                <w:rFonts w:ascii="Times New Roman" w:hAnsi="Times New Roman" w:cs="Times New Roman"/>
                <w:b/>
                <w:sz w:val="32"/>
              </w:rPr>
              <w:t>пальное образование «Тайшетский</w:t>
            </w:r>
            <w:r w:rsidRPr="00197636">
              <w:rPr>
                <w:rFonts w:ascii="Times New Roman" w:hAnsi="Times New Roman" w:cs="Times New Roman"/>
                <w:b/>
                <w:sz w:val="32"/>
              </w:rPr>
              <w:t xml:space="preserve"> район»</w:t>
            </w:r>
          </w:p>
          <w:p w:rsidR="00632637" w:rsidRPr="00197636" w:rsidRDefault="00632637" w:rsidP="0071427A">
            <w:pPr>
              <w:spacing w:after="0" w:line="240" w:lineRule="auto"/>
              <w:jc w:val="center"/>
              <w:rPr>
                <w:rFonts w:ascii="Times New Roman" w:hAnsi="Times New Roman" w:cs="Times New Roman"/>
                <w:b/>
                <w:sz w:val="36"/>
                <w:szCs w:val="36"/>
              </w:rPr>
            </w:pPr>
            <w:r w:rsidRPr="00197636">
              <w:rPr>
                <w:rFonts w:ascii="Times New Roman" w:hAnsi="Times New Roman" w:cs="Times New Roman"/>
                <w:b/>
                <w:sz w:val="36"/>
                <w:szCs w:val="36"/>
              </w:rPr>
              <w:t>Соляновское муниципальное образование</w:t>
            </w:r>
          </w:p>
          <w:p w:rsidR="00632637" w:rsidRPr="00AC3D1C" w:rsidRDefault="00632637" w:rsidP="0071427A">
            <w:pPr>
              <w:spacing w:after="0" w:line="240" w:lineRule="auto"/>
              <w:jc w:val="center"/>
              <w:rPr>
                <w:rFonts w:ascii="Times New Roman" w:hAnsi="Times New Roman" w:cs="Times New Roman"/>
                <w:b/>
                <w:sz w:val="32"/>
                <w:szCs w:val="32"/>
              </w:rPr>
            </w:pPr>
            <w:r w:rsidRPr="00197636">
              <w:rPr>
                <w:rFonts w:ascii="Times New Roman" w:hAnsi="Times New Roman" w:cs="Times New Roman"/>
                <w:b/>
                <w:sz w:val="32"/>
                <w:szCs w:val="32"/>
              </w:rPr>
              <w:t>Администрация Соляновского</w:t>
            </w:r>
            <w:r w:rsidRPr="00AC3D1C">
              <w:rPr>
                <w:rFonts w:ascii="Times New Roman" w:hAnsi="Times New Roman" w:cs="Times New Roman"/>
                <w:b/>
                <w:sz w:val="32"/>
                <w:szCs w:val="32"/>
              </w:rPr>
              <w:t xml:space="preserve"> </w:t>
            </w:r>
            <w:r w:rsidRPr="00197636">
              <w:rPr>
                <w:rFonts w:ascii="Times New Roman" w:hAnsi="Times New Roman" w:cs="Times New Roman"/>
                <w:b/>
                <w:sz w:val="32"/>
                <w:szCs w:val="32"/>
              </w:rPr>
              <w:t>муниципального образования</w:t>
            </w:r>
          </w:p>
          <w:p w:rsidR="00632637" w:rsidRDefault="00632637" w:rsidP="00057A60">
            <w:pPr>
              <w:pStyle w:val="7"/>
              <w:spacing w:before="0" w:after="0"/>
              <w:jc w:val="center"/>
              <w:rPr>
                <w:b/>
                <w:sz w:val="44"/>
                <w:szCs w:val="44"/>
              </w:rPr>
            </w:pPr>
            <w:r w:rsidRPr="00197636">
              <w:rPr>
                <w:b/>
                <w:sz w:val="44"/>
                <w:szCs w:val="44"/>
              </w:rPr>
              <w:t>ПОСТАНОВЛЕНИЕ</w:t>
            </w:r>
          </w:p>
          <w:p w:rsidR="002C103A" w:rsidRPr="002C103A" w:rsidRDefault="002C103A" w:rsidP="002C103A">
            <w:pPr>
              <w:spacing w:after="0" w:line="240" w:lineRule="auto"/>
              <w:jc w:val="center"/>
              <w:rPr>
                <w:rFonts w:ascii="Times New Roman" w:hAnsi="Times New Roman" w:cs="Times New Roman"/>
                <w:sz w:val="24"/>
                <w:szCs w:val="24"/>
              </w:rPr>
            </w:pPr>
            <w:r w:rsidRPr="002C103A">
              <w:rPr>
                <w:rFonts w:ascii="Times New Roman" w:hAnsi="Times New Roman" w:cs="Times New Roman"/>
                <w:color w:val="000000"/>
                <w:sz w:val="24"/>
                <w:szCs w:val="24"/>
              </w:rPr>
              <w:t>(в редакции постановления № 52 от 26.10.2022г.)</w:t>
            </w:r>
          </w:p>
        </w:tc>
      </w:tr>
    </w:tbl>
    <w:p w:rsidR="00CA2BC9" w:rsidRDefault="00CA2BC9" w:rsidP="00AC3D1C">
      <w:pPr>
        <w:pStyle w:val="a3"/>
        <w:shd w:val="clear" w:color="auto" w:fill="FFFFFF"/>
        <w:spacing w:before="0" w:beforeAutospacing="0" w:after="0" w:afterAutospacing="0"/>
        <w:rPr>
          <w:rStyle w:val="a4"/>
          <w:color w:val="000000"/>
        </w:rPr>
      </w:pPr>
    </w:p>
    <w:p w:rsidR="002C4A85" w:rsidRPr="00197636" w:rsidRDefault="00E121E8" w:rsidP="00AC3D1C">
      <w:pPr>
        <w:pStyle w:val="a3"/>
        <w:shd w:val="clear" w:color="auto" w:fill="FFFFFF"/>
        <w:spacing w:before="0" w:beforeAutospacing="0" w:after="0" w:afterAutospacing="0"/>
        <w:rPr>
          <w:rStyle w:val="a4"/>
          <w:color w:val="000000"/>
        </w:rPr>
      </w:pPr>
      <w:r>
        <w:rPr>
          <w:rStyle w:val="a4"/>
          <w:color w:val="000000"/>
        </w:rPr>
        <w:t>от «06» июля 2022</w:t>
      </w:r>
      <w:r w:rsidR="002C4A85" w:rsidRPr="00197636">
        <w:rPr>
          <w:rStyle w:val="a4"/>
          <w:color w:val="000000"/>
        </w:rPr>
        <w:t xml:space="preserve"> года </w:t>
      </w:r>
      <w:r w:rsidR="00632637" w:rsidRPr="00197636">
        <w:rPr>
          <w:rStyle w:val="a4"/>
          <w:color w:val="000000"/>
        </w:rPr>
        <w:t xml:space="preserve">                                                                                  </w:t>
      </w:r>
      <w:r w:rsidR="002C4A85" w:rsidRPr="00197636">
        <w:rPr>
          <w:rStyle w:val="a4"/>
          <w:color w:val="000000"/>
        </w:rPr>
        <w:t>№ 29</w:t>
      </w:r>
    </w:p>
    <w:p w:rsidR="00632637" w:rsidRPr="00197636" w:rsidRDefault="00632637" w:rsidP="00AC3D1C">
      <w:pPr>
        <w:pStyle w:val="a3"/>
        <w:shd w:val="clear" w:color="auto" w:fill="FFFFFF"/>
        <w:spacing w:before="0" w:beforeAutospacing="0" w:after="0" w:afterAutospacing="0"/>
        <w:rPr>
          <w:color w:val="000000"/>
        </w:rPr>
      </w:pPr>
    </w:p>
    <w:p w:rsidR="002C4A85" w:rsidRPr="00197636" w:rsidRDefault="002C4A85" w:rsidP="00AC3D1C">
      <w:pPr>
        <w:pStyle w:val="a3"/>
        <w:shd w:val="clear" w:color="auto" w:fill="FFFFFF"/>
        <w:spacing w:before="0" w:beforeAutospacing="0" w:after="0" w:afterAutospacing="0"/>
        <w:ind w:right="2408"/>
        <w:rPr>
          <w:b/>
          <w:color w:val="000000"/>
        </w:rPr>
      </w:pPr>
      <w:r w:rsidRPr="00197636">
        <w:rPr>
          <w:rStyle w:val="a4"/>
          <w:b w:val="0"/>
          <w:color w:val="000000"/>
        </w:rPr>
        <w:t>Об утверждении административного регламента предоставление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2C4A85" w:rsidRPr="00197636" w:rsidRDefault="002C4A85" w:rsidP="00AC3D1C">
      <w:pPr>
        <w:pStyle w:val="a3"/>
        <w:shd w:val="clear" w:color="auto" w:fill="FFFFFF"/>
        <w:spacing w:before="0" w:beforeAutospacing="0" w:after="0" w:afterAutospacing="0"/>
        <w:ind w:firstLine="709"/>
        <w:jc w:val="both"/>
        <w:rPr>
          <w:color w:val="000000"/>
        </w:rPr>
      </w:pPr>
      <w:r w:rsidRPr="00197636">
        <w:rPr>
          <w:color w:val="000000"/>
        </w:rPr>
        <w:t> </w:t>
      </w:r>
    </w:p>
    <w:p w:rsidR="002C4A85" w:rsidRDefault="002C4A85" w:rsidP="00AC3D1C">
      <w:pPr>
        <w:pStyle w:val="a3"/>
        <w:shd w:val="clear" w:color="auto" w:fill="FFFFFF"/>
        <w:spacing w:before="0" w:beforeAutospacing="0" w:after="0" w:afterAutospacing="0"/>
        <w:ind w:firstLine="709"/>
        <w:jc w:val="both"/>
        <w:rPr>
          <w:color w:val="000000"/>
        </w:rPr>
      </w:pPr>
      <w:r w:rsidRPr="00197636">
        <w:rPr>
          <w:color w:val="000000"/>
        </w:rPr>
        <w:t>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27 июля 2010 года №210</w:t>
      </w:r>
      <w:r w:rsidRPr="00197636">
        <w:rPr>
          <w:color w:val="000000"/>
        </w:rPr>
        <w:noBreakHyphen/>
        <w:t>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руководствуясь Уставом Соляновского муниципального образования, администрация Соляновского муниципального образования</w:t>
      </w:r>
    </w:p>
    <w:p w:rsidR="00AC3D1C" w:rsidRPr="00197636" w:rsidRDefault="00AC3D1C" w:rsidP="00AC3D1C">
      <w:pPr>
        <w:pStyle w:val="a3"/>
        <w:shd w:val="clear" w:color="auto" w:fill="FFFFFF"/>
        <w:spacing w:before="0" w:beforeAutospacing="0" w:after="0" w:afterAutospacing="0"/>
        <w:ind w:firstLine="709"/>
        <w:jc w:val="both"/>
        <w:rPr>
          <w:color w:val="000000"/>
        </w:rPr>
      </w:pPr>
    </w:p>
    <w:p w:rsidR="002C4A85" w:rsidRPr="00AC3D1C" w:rsidRDefault="002C4A85" w:rsidP="00AC3D1C">
      <w:pPr>
        <w:pStyle w:val="a3"/>
        <w:shd w:val="clear" w:color="auto" w:fill="FFFFFF"/>
        <w:spacing w:before="0" w:beforeAutospacing="0" w:after="0" w:afterAutospacing="0"/>
        <w:ind w:firstLine="709"/>
        <w:jc w:val="center"/>
        <w:rPr>
          <w:b/>
          <w:color w:val="000000"/>
          <w:sz w:val="30"/>
          <w:szCs w:val="30"/>
        </w:rPr>
      </w:pPr>
      <w:r w:rsidRPr="00AC3D1C">
        <w:rPr>
          <w:b/>
          <w:color w:val="000000"/>
          <w:sz w:val="30"/>
          <w:szCs w:val="30"/>
        </w:rPr>
        <w:t>ПОСТАНОВЛЯЕТ:</w:t>
      </w:r>
    </w:p>
    <w:p w:rsidR="00AC3D1C" w:rsidRDefault="00AC3D1C" w:rsidP="00AC3D1C">
      <w:pPr>
        <w:pStyle w:val="a3"/>
        <w:shd w:val="clear" w:color="auto" w:fill="FFFFFF"/>
        <w:spacing w:before="0" w:beforeAutospacing="0" w:after="0" w:afterAutospacing="0"/>
        <w:ind w:firstLine="709"/>
        <w:jc w:val="both"/>
        <w:rPr>
          <w:color w:val="000000"/>
        </w:rPr>
      </w:pPr>
    </w:p>
    <w:p w:rsidR="002C4A85" w:rsidRPr="00197636" w:rsidRDefault="002C4A85" w:rsidP="00AC3D1C">
      <w:pPr>
        <w:pStyle w:val="a3"/>
        <w:shd w:val="clear" w:color="auto" w:fill="FFFFFF"/>
        <w:spacing w:before="0" w:beforeAutospacing="0" w:after="0" w:afterAutospacing="0"/>
        <w:ind w:firstLine="709"/>
        <w:jc w:val="both"/>
        <w:rPr>
          <w:color w:val="000000"/>
        </w:rPr>
      </w:pPr>
      <w:r w:rsidRPr="00197636">
        <w:rPr>
          <w:color w:val="000000"/>
        </w:rPr>
        <w:t>1. Утвердить административный регламент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(прилагается).</w:t>
      </w:r>
    </w:p>
    <w:p w:rsidR="002C4A85" w:rsidRPr="00197636" w:rsidRDefault="002C4A85" w:rsidP="00AC3D1C">
      <w:pPr>
        <w:pStyle w:val="a3"/>
        <w:shd w:val="clear" w:color="auto" w:fill="FFFFFF"/>
        <w:spacing w:before="0" w:beforeAutospacing="0" w:after="0" w:afterAutospacing="0"/>
        <w:ind w:firstLine="709"/>
        <w:jc w:val="both"/>
        <w:rPr>
          <w:color w:val="000000"/>
        </w:rPr>
      </w:pPr>
      <w:r w:rsidRPr="00197636">
        <w:rPr>
          <w:color w:val="000000"/>
        </w:rPr>
        <w:t>2. Постановление администрации Соляновского муниципального образования от 31 марта 2021 года № 11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Соляновского муниципального образования Тайшетского района Иркутской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2C4A85" w:rsidRPr="00197636" w:rsidRDefault="002C4A85" w:rsidP="00AC3D1C">
      <w:pPr>
        <w:pStyle w:val="a3"/>
        <w:shd w:val="clear" w:color="auto" w:fill="FFFFFF"/>
        <w:spacing w:before="0" w:beforeAutospacing="0" w:after="0" w:afterAutospacing="0"/>
        <w:ind w:firstLine="709"/>
        <w:jc w:val="both"/>
        <w:rPr>
          <w:color w:val="000000"/>
        </w:rPr>
      </w:pPr>
      <w:r w:rsidRPr="00197636">
        <w:rPr>
          <w:color w:val="000000"/>
        </w:rPr>
        <w:t>3. Настоящее постановление подлежит официальному опубликованию в бюллетене нормативных правовых актов «</w:t>
      </w:r>
      <w:r w:rsidR="00632637" w:rsidRPr="00197636">
        <w:rPr>
          <w:color w:val="000000"/>
        </w:rPr>
        <w:t>Соляновские вести</w:t>
      </w:r>
      <w:r w:rsidRPr="00197636">
        <w:rPr>
          <w:color w:val="000000"/>
        </w:rPr>
        <w:t xml:space="preserve">» и на официальном сайте администрации </w:t>
      </w:r>
      <w:r w:rsidR="00632637" w:rsidRPr="00197636">
        <w:t>Соляновского</w:t>
      </w:r>
      <w:r w:rsidRPr="00197636">
        <w:rPr>
          <w:color w:val="000000"/>
        </w:rPr>
        <w:t xml:space="preserve"> муниципального образования в информационно-телекоммуникационной сети Интернет.</w:t>
      </w:r>
    </w:p>
    <w:p w:rsidR="002C4A85" w:rsidRPr="00197636" w:rsidRDefault="002C4A85" w:rsidP="00AC3D1C">
      <w:pPr>
        <w:pStyle w:val="a3"/>
        <w:shd w:val="clear" w:color="auto" w:fill="FFFFFF"/>
        <w:spacing w:before="0" w:beforeAutospacing="0" w:after="0" w:afterAutospacing="0"/>
        <w:ind w:firstLine="709"/>
        <w:jc w:val="both"/>
        <w:rPr>
          <w:color w:val="000000"/>
        </w:rPr>
      </w:pPr>
      <w:r w:rsidRPr="00197636">
        <w:rPr>
          <w:color w:val="000000"/>
        </w:rPr>
        <w:t>4. Настоящее постановление вступает в силу после дня его официального опубликования.</w:t>
      </w:r>
    </w:p>
    <w:p w:rsidR="00632637" w:rsidRPr="00197636" w:rsidRDefault="00632637" w:rsidP="00AC3D1C">
      <w:pPr>
        <w:pStyle w:val="a3"/>
        <w:shd w:val="clear" w:color="auto" w:fill="FFFFFF"/>
        <w:spacing w:before="0" w:beforeAutospacing="0" w:after="0" w:afterAutospacing="0"/>
        <w:ind w:firstLine="709"/>
        <w:jc w:val="both"/>
        <w:rPr>
          <w:color w:val="000000"/>
        </w:rPr>
      </w:pPr>
    </w:p>
    <w:p w:rsidR="00632637" w:rsidRPr="00197636" w:rsidRDefault="00632637" w:rsidP="00AC3D1C">
      <w:pPr>
        <w:pStyle w:val="a3"/>
        <w:shd w:val="clear" w:color="auto" w:fill="FFFFFF"/>
        <w:spacing w:before="0" w:beforeAutospacing="0" w:after="0" w:afterAutospacing="0"/>
        <w:ind w:firstLine="709"/>
        <w:jc w:val="both"/>
        <w:rPr>
          <w:color w:val="000000"/>
        </w:rPr>
      </w:pPr>
    </w:p>
    <w:p w:rsidR="00632637" w:rsidRPr="00197636" w:rsidRDefault="00632637" w:rsidP="00AC3D1C">
      <w:pPr>
        <w:pStyle w:val="a5"/>
        <w:spacing w:after="0" w:line="240" w:lineRule="auto"/>
        <w:ind w:left="0"/>
        <w:jc w:val="both"/>
        <w:rPr>
          <w:rFonts w:ascii="Times New Roman" w:hAnsi="Times New Roman" w:cs="Times New Roman"/>
          <w:sz w:val="24"/>
          <w:szCs w:val="24"/>
        </w:rPr>
      </w:pPr>
      <w:r w:rsidRPr="00197636">
        <w:rPr>
          <w:rFonts w:ascii="Times New Roman" w:hAnsi="Times New Roman" w:cs="Times New Roman"/>
          <w:sz w:val="24"/>
          <w:szCs w:val="24"/>
        </w:rPr>
        <w:t>Глава Соляновского</w:t>
      </w:r>
    </w:p>
    <w:p w:rsidR="002C4A85" w:rsidRDefault="00AC3D1C" w:rsidP="00AC3D1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632637" w:rsidRPr="00197636">
        <w:rPr>
          <w:rFonts w:ascii="Times New Roman" w:hAnsi="Times New Roman" w:cs="Times New Roman"/>
          <w:sz w:val="24"/>
          <w:szCs w:val="24"/>
        </w:rPr>
        <w:t xml:space="preserve">                                    </w:t>
      </w:r>
      <w:r>
        <w:rPr>
          <w:rFonts w:ascii="Times New Roman" w:hAnsi="Times New Roman" w:cs="Times New Roman"/>
          <w:sz w:val="24"/>
          <w:szCs w:val="24"/>
        </w:rPr>
        <w:t xml:space="preserve">      </w:t>
      </w:r>
      <w:r w:rsidR="00632637" w:rsidRPr="00197636">
        <w:rPr>
          <w:rFonts w:ascii="Times New Roman" w:hAnsi="Times New Roman" w:cs="Times New Roman"/>
          <w:sz w:val="24"/>
          <w:szCs w:val="24"/>
        </w:rPr>
        <w:t xml:space="preserve">                Ю.Л.Донской</w:t>
      </w:r>
    </w:p>
    <w:p w:rsidR="00057A60" w:rsidRPr="00AC3D1C" w:rsidRDefault="00057A60" w:rsidP="00AC3D1C">
      <w:pPr>
        <w:pStyle w:val="a5"/>
        <w:spacing w:after="0" w:line="240" w:lineRule="auto"/>
        <w:ind w:left="0"/>
        <w:jc w:val="both"/>
        <w:rPr>
          <w:rFonts w:ascii="Times New Roman" w:hAnsi="Times New Roman" w:cs="Times New Roman"/>
          <w:sz w:val="24"/>
          <w:szCs w:val="24"/>
        </w:rPr>
      </w:pPr>
    </w:p>
    <w:p w:rsidR="002C4A85" w:rsidRPr="00197636" w:rsidRDefault="002C4A85" w:rsidP="00197636">
      <w:pPr>
        <w:pStyle w:val="a3"/>
        <w:shd w:val="clear" w:color="auto" w:fill="FFFFFF"/>
        <w:spacing w:before="0" w:beforeAutospacing="0" w:after="0" w:afterAutospacing="0"/>
        <w:ind w:firstLine="709"/>
        <w:jc w:val="right"/>
        <w:rPr>
          <w:color w:val="000000"/>
        </w:rPr>
      </w:pPr>
      <w:r w:rsidRPr="00197636">
        <w:rPr>
          <w:color w:val="000000"/>
        </w:rPr>
        <w:lastRenderedPageBreak/>
        <w:t>УТВЕРЖДЕН</w:t>
      </w:r>
    </w:p>
    <w:p w:rsidR="002C4A85" w:rsidRPr="00197636" w:rsidRDefault="002C4A85" w:rsidP="00197636">
      <w:pPr>
        <w:pStyle w:val="a3"/>
        <w:shd w:val="clear" w:color="auto" w:fill="FFFFFF"/>
        <w:spacing w:before="0" w:beforeAutospacing="0" w:after="0" w:afterAutospacing="0"/>
        <w:ind w:firstLine="709"/>
        <w:jc w:val="right"/>
        <w:rPr>
          <w:color w:val="000000"/>
        </w:rPr>
      </w:pPr>
      <w:r w:rsidRPr="00197636">
        <w:rPr>
          <w:color w:val="000000"/>
        </w:rPr>
        <w:t>постановлением администрации</w:t>
      </w:r>
    </w:p>
    <w:p w:rsidR="002C4A85" w:rsidRPr="00197636" w:rsidRDefault="00632637" w:rsidP="00197636">
      <w:pPr>
        <w:pStyle w:val="a3"/>
        <w:shd w:val="clear" w:color="auto" w:fill="FFFFFF"/>
        <w:spacing w:before="0" w:beforeAutospacing="0" w:after="0" w:afterAutospacing="0"/>
        <w:ind w:firstLine="709"/>
        <w:jc w:val="right"/>
        <w:rPr>
          <w:color w:val="000000"/>
        </w:rPr>
      </w:pPr>
      <w:r w:rsidRPr="00197636">
        <w:t>Соляновского</w:t>
      </w:r>
      <w:r w:rsidR="002C4A85" w:rsidRPr="00197636">
        <w:rPr>
          <w:color w:val="000000"/>
        </w:rPr>
        <w:t xml:space="preserve"> муниципального образования</w:t>
      </w:r>
    </w:p>
    <w:p w:rsidR="002C4A85" w:rsidRPr="00197636" w:rsidRDefault="002C4A85" w:rsidP="00197636">
      <w:pPr>
        <w:pStyle w:val="a3"/>
        <w:shd w:val="clear" w:color="auto" w:fill="FFFFFF"/>
        <w:spacing w:before="0" w:beforeAutospacing="0" w:after="0" w:afterAutospacing="0"/>
        <w:ind w:firstLine="709"/>
        <w:jc w:val="right"/>
        <w:rPr>
          <w:color w:val="000000"/>
        </w:rPr>
      </w:pPr>
      <w:r w:rsidRPr="00197636">
        <w:rPr>
          <w:color w:val="000000"/>
        </w:rPr>
        <w:t xml:space="preserve">от </w:t>
      </w:r>
      <w:r w:rsidR="00632637" w:rsidRPr="00197636">
        <w:rPr>
          <w:color w:val="000000"/>
        </w:rPr>
        <w:t>06</w:t>
      </w:r>
      <w:r w:rsidRPr="00197636">
        <w:rPr>
          <w:color w:val="000000"/>
        </w:rPr>
        <w:t xml:space="preserve"> </w:t>
      </w:r>
      <w:r w:rsidR="00632637" w:rsidRPr="00197636">
        <w:rPr>
          <w:color w:val="000000"/>
        </w:rPr>
        <w:t>июля 2022 года № 29</w:t>
      </w:r>
    </w:p>
    <w:p w:rsidR="00632637" w:rsidRPr="00197636" w:rsidRDefault="005A7A9D" w:rsidP="002C4A85">
      <w:pPr>
        <w:pStyle w:val="a3"/>
        <w:shd w:val="clear" w:color="auto" w:fill="FFFFFF"/>
        <w:spacing w:before="0" w:beforeAutospacing="0" w:after="88" w:afterAutospacing="0"/>
        <w:ind w:firstLine="709"/>
        <w:jc w:val="right"/>
        <w:rPr>
          <w:color w:val="000000"/>
        </w:rPr>
      </w:pPr>
      <w:r>
        <w:rPr>
          <w:color w:val="000000"/>
        </w:rPr>
        <w:t>(в редакции постановления № 52 от 26.10.2022г.)</w:t>
      </w:r>
    </w:p>
    <w:p w:rsidR="002C4A85" w:rsidRPr="00197636" w:rsidRDefault="002C4A85" w:rsidP="002C4A85">
      <w:pPr>
        <w:pStyle w:val="a3"/>
        <w:shd w:val="clear" w:color="auto" w:fill="FFFFFF"/>
        <w:spacing w:before="0" w:beforeAutospacing="0" w:after="88" w:afterAutospacing="0"/>
        <w:ind w:firstLine="709"/>
        <w:jc w:val="center"/>
        <w:rPr>
          <w:color w:val="000000"/>
        </w:rPr>
      </w:pPr>
      <w:r w:rsidRPr="00197636">
        <w:rPr>
          <w:rStyle w:val="a4"/>
          <w:color w:val="000000"/>
        </w:rPr>
        <w:t>АДМИНИСТРАТИВНЫЙ РЕГЛАМЕНТ</w:t>
      </w:r>
    </w:p>
    <w:p w:rsidR="002C4A85" w:rsidRPr="00197636" w:rsidRDefault="002C4A85" w:rsidP="002C4A85">
      <w:pPr>
        <w:pStyle w:val="a3"/>
        <w:shd w:val="clear" w:color="auto" w:fill="FFFFFF"/>
        <w:spacing w:before="0" w:beforeAutospacing="0" w:after="88" w:afterAutospacing="0"/>
        <w:ind w:firstLine="709"/>
        <w:jc w:val="center"/>
        <w:rPr>
          <w:color w:val="000000"/>
        </w:rPr>
      </w:pPr>
      <w:r w:rsidRPr="00197636">
        <w:rPr>
          <w:rStyle w:val="a4"/>
          <w:color w:val="000000"/>
        </w:rPr>
        <w:t>ПРЕДОСТАВЛЕНИЯ МУНИЦИПАЛЬНОЙ УСЛУГИ</w:t>
      </w:r>
      <w:r w:rsidRPr="00197636">
        <w:rPr>
          <w:color w:val="000000"/>
        </w:rPr>
        <w:br/>
      </w:r>
      <w:r w:rsidRPr="00197636">
        <w:rPr>
          <w:rStyle w:val="a4"/>
          <w:color w:val="000000"/>
        </w:rP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CA2BC9">
        <w:rPr>
          <w:color w:val="000000"/>
        </w:rPr>
        <w:t xml:space="preserve"> </w:t>
      </w:r>
      <w:r w:rsidRPr="00197636">
        <w:rPr>
          <w:rStyle w:val="a4"/>
          <w:color w:val="000000"/>
        </w:rPr>
        <w:t>В АРЕНДУ, БЕЗВОЗМЕЗДНОЕ ПОЛЬЗОВАНИЕ»</w:t>
      </w:r>
    </w:p>
    <w:p w:rsidR="00197636" w:rsidRPr="00197636" w:rsidRDefault="00197636" w:rsidP="002C4A85">
      <w:pPr>
        <w:pStyle w:val="a3"/>
        <w:shd w:val="clear" w:color="auto" w:fill="FFFFFF"/>
        <w:spacing w:before="0" w:beforeAutospacing="0" w:after="88" w:afterAutospacing="0"/>
        <w:ind w:firstLine="709"/>
        <w:jc w:val="both"/>
        <w:rPr>
          <w:color w:val="000000"/>
        </w:rPr>
      </w:pPr>
    </w:p>
    <w:p w:rsidR="002C4A85" w:rsidRPr="00197636" w:rsidRDefault="002C4A85" w:rsidP="00CA2BC9">
      <w:pPr>
        <w:pStyle w:val="a3"/>
        <w:shd w:val="clear" w:color="auto" w:fill="FFFFFF"/>
        <w:spacing w:before="0" w:beforeAutospacing="0" w:after="0" w:afterAutospacing="0"/>
        <w:ind w:firstLine="709"/>
        <w:jc w:val="both"/>
        <w:rPr>
          <w:color w:val="000000"/>
        </w:rPr>
      </w:pPr>
      <w:r w:rsidRPr="00197636">
        <w:rPr>
          <w:color w:val="000000"/>
        </w:rPr>
        <w:t>РАЗДЕЛ I. ОБЩИЕ ПОЛОЖЕНИЯ</w:t>
      </w:r>
    </w:p>
    <w:p w:rsidR="00197636" w:rsidRPr="00197636" w:rsidRDefault="00197636" w:rsidP="00197636">
      <w:pPr>
        <w:pStyle w:val="a3"/>
        <w:shd w:val="clear" w:color="auto" w:fill="FFFFFF"/>
        <w:spacing w:before="0" w:beforeAutospacing="0" w:after="0" w:afterAutospacing="0"/>
        <w:ind w:firstLine="709"/>
        <w:jc w:val="both"/>
        <w:rPr>
          <w:color w:val="000000"/>
        </w:rPr>
      </w:pPr>
    </w:p>
    <w:p w:rsidR="002C4A85" w:rsidRPr="00197636" w:rsidRDefault="002C4A85" w:rsidP="002C4A85">
      <w:pPr>
        <w:pStyle w:val="a3"/>
        <w:shd w:val="clear" w:color="auto" w:fill="FFFFFF"/>
        <w:spacing w:before="0" w:beforeAutospacing="0" w:after="88" w:afterAutospacing="0"/>
        <w:ind w:firstLine="709"/>
        <w:jc w:val="both"/>
        <w:rPr>
          <w:b/>
          <w:color w:val="000000"/>
        </w:rPr>
      </w:pPr>
      <w:r w:rsidRPr="00197636">
        <w:rPr>
          <w:b/>
          <w:color w:val="000000"/>
        </w:rPr>
        <w:t>Глава 1. Предмет регулирования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1. Настоящий административный регламент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 (далее – административный регламент) устанавливает порядок и стандарт предоставления муниципальной услуги, в том числе порядок взаимодействия администрации </w:t>
      </w:r>
      <w:r w:rsidR="00197636" w:rsidRPr="00197636">
        <w:t>Соляновского</w:t>
      </w:r>
      <w:r w:rsidRPr="00197636">
        <w:rPr>
          <w:color w:val="000000"/>
        </w:rPr>
        <w:t xml:space="preserve"> муниципального образования (далее– соответственно администрация, муниципальное образование)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(далее – муниципальное имущество),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и безвозмездное пользование.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Действие настоящего административного регламента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2. Круг заявителей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Заявителями на предоставление муниципальной услуги являются: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 </w:t>
      </w:r>
      <w:r w:rsidRPr="00197636">
        <w:rPr>
          <w:color w:val="000000"/>
        </w:rPr>
        <w:lastRenderedPageBreak/>
        <w:t>июля 2007 года № 209-ФЗ «О развитии малого и среднего предпринимательства в Российской Федерации» (далее – Федеральный закон № 209-ФЗ);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организации, образующие инфраструктуру поддержки субъектов малого и среднего предпринимательства, за исключением указанных в статье15 Федерального закона № 209-ФЗ государственных фондов научной, научно-технической, инновационной деятельности, осуществляющих деятельность в форме государственных учреждений;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Лица, указанные в пункте 4 настоящего административного регламента, далее именуются заявителями.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От имени заявителя за предоставлением муниципальной услуги может обратиться его уполномоченный представитель (далее – представитель).</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3. Треб</w:t>
      </w:r>
      <w:r w:rsidR="00197636" w:rsidRPr="00197636">
        <w:rPr>
          <w:b/>
          <w:color w:val="000000"/>
        </w:rPr>
        <w:t xml:space="preserve">ования к порядку информирования </w:t>
      </w:r>
      <w:r w:rsidRPr="00197636">
        <w:rPr>
          <w:b/>
          <w:color w:val="000000"/>
        </w:rPr>
        <w:t>о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 Информация по вопросам предоставления муниципальной услуги предоставляется: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при личном контакте с заявителем или его представителем;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http://</w:t>
      </w:r>
      <w:r w:rsidR="00197636">
        <w:rPr>
          <w:color w:val="000000"/>
        </w:rPr>
        <w:t>соляновское</w:t>
      </w:r>
      <w:r w:rsidRPr="00197636">
        <w:rPr>
          <w:color w:val="000000"/>
        </w:rPr>
        <w:t xml:space="preserve">.рф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7" w:history="1">
        <w:r w:rsidR="00197636" w:rsidRPr="00205205">
          <w:rPr>
            <w:rStyle w:val="a7"/>
            <w:lang w:val="en-US"/>
          </w:rPr>
          <w:t>sol</w:t>
        </w:r>
        <w:r w:rsidR="00197636" w:rsidRPr="00205205">
          <w:rPr>
            <w:rStyle w:val="a7"/>
          </w:rPr>
          <w:t>_</w:t>
        </w:r>
        <w:r w:rsidR="00197636" w:rsidRPr="00205205">
          <w:rPr>
            <w:rStyle w:val="a7"/>
            <w:lang w:val="en-US"/>
          </w:rPr>
          <w:t>ad</w:t>
        </w:r>
        <w:r w:rsidR="00197636" w:rsidRPr="00205205">
          <w:rPr>
            <w:rStyle w:val="a7"/>
          </w:rPr>
          <w:t>2009@mail.ru</w:t>
        </w:r>
      </w:hyperlink>
      <w:r w:rsidR="00197636" w:rsidRPr="00197636">
        <w:rPr>
          <w:color w:val="000000"/>
        </w:rPr>
        <w:t xml:space="preserve"> </w:t>
      </w:r>
      <w:r w:rsidRPr="00197636">
        <w:rPr>
          <w:color w:val="000000"/>
        </w:rPr>
        <w:t>(далее – электронная почта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письменно в случае письменного обращения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 Информация о ходе предоставления муниципальной услуги предоставляется: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при личном контакте с заявителем или его представителем;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с использованием средств телефонной связи, через официальный сайт администрации, по электронной почте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письменно в случае письменного обращения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о порядке предоставления муниципальной услуги и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 перечне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о времени приема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о сроке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об основаниях отказа в приеме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об основаниях отказа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 о порядке обжалования решений и действий (бездействия), принимаемых (совершаемых) в рамках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актуальность;</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своевременность;</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четкость и доступность в изложении информации;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полнота информации;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соответствие информации требованиям законодательства.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15.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Прием заявителей или их представителей главой администрации проводится по предварительной записи, которая осущес</w:t>
      </w:r>
      <w:r w:rsidR="00197636">
        <w:rPr>
          <w:color w:val="000000"/>
        </w:rPr>
        <w:t>твляется по телефону 89500580827</w:t>
      </w:r>
      <w:r w:rsidRPr="00197636">
        <w:rPr>
          <w:color w:val="000000"/>
        </w:rPr>
        <w:t>.</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16.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Днем регистрации обращения является день его поступления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Ответ на обращение, поступившее в администрацию в письменной форме, направляется по почтовому адресу, указанному в данном обращении.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17.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на официальном сайте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на Портале.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18. На информационных стендах, расположенных в помещениях, занимаемых администрацией, размещается следующая информация: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 перечне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о времени приема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о сроке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об основаниях отказа в приеме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об основаниях отказа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 о порядке обжалования решений и действий (бездействия), принимаемых (совершаемых) в рамках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 извлечения из законодательных и иных нормативных правовых актов, содержащих нормы, регулирующие 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 текст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19.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C4A85" w:rsidRPr="00197636" w:rsidRDefault="002C4A85" w:rsidP="00CA2BC9">
      <w:pPr>
        <w:pStyle w:val="a3"/>
        <w:shd w:val="clear" w:color="auto" w:fill="FFFFFF"/>
        <w:spacing w:before="120" w:beforeAutospacing="0" w:after="120" w:afterAutospacing="0"/>
        <w:ind w:firstLine="709"/>
        <w:jc w:val="both"/>
        <w:rPr>
          <w:color w:val="000000"/>
        </w:rPr>
      </w:pPr>
      <w:r w:rsidRPr="00197636">
        <w:rPr>
          <w:color w:val="000000"/>
        </w:rPr>
        <w:t>РАЗДЕЛ II. СТАНДАРТ ПРЕДОС</w:t>
      </w:r>
      <w:r w:rsidR="00197636">
        <w:rPr>
          <w:color w:val="000000"/>
        </w:rPr>
        <w:t xml:space="preserve">ТАВЛЕНИЯ </w:t>
      </w:r>
      <w:r w:rsidRPr="00197636">
        <w:rPr>
          <w:color w:val="000000"/>
        </w:rPr>
        <w:t>МУНИЦИПАЛЬНОЙ УСЛУГИ</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4. Наименование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20. Под муниципальной услугой в настоящем административном регламенте понимается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5. Наименование органа местного самоупра</w:t>
      </w:r>
      <w:r w:rsidR="00197636" w:rsidRPr="00197636">
        <w:rPr>
          <w:b/>
          <w:color w:val="000000"/>
        </w:rPr>
        <w:t xml:space="preserve">вления, </w:t>
      </w:r>
      <w:r w:rsidRPr="00197636">
        <w:rPr>
          <w:b/>
          <w:color w:val="000000"/>
        </w:rPr>
        <w:t>предоставляющего муниципальную услугу</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21. Органом местного самоуправления, предоставляющим муниципальную услугу, является администрация.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22. В предоставлении муниципальной услуги участвуют:</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Федеральная налоговая служба или ее территориальные органы;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2)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Управление Федеральной антимонопольной службы по Иркутской области (далее – антимонопольный орган);</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акционерное общество «Федеральная корпорация по развитию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23.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6. Описание результата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24. Результатом предоставления муниципальной услуги является: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проект договора аренды муниципального имущества или проект договора безвозмездного пользования муниципальным имуществом (далее вместе – проект договора);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правовой акт администрации о проведении торгов на право заключения договора аренды муниципального имущества или договора безвозмездного пользования муниципальным имуществом (далее – правовой акт о проведении торгов);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уведомление об отказе в предоставлении муниципального имущества в аренду или безвозмездное пользование (далее– уведомление об отказе в предоставлении муниципального имущества).</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7. Срок предоставления му</w:t>
      </w:r>
      <w:r w:rsidR="00197636" w:rsidRPr="00197636">
        <w:rPr>
          <w:b/>
          <w:color w:val="000000"/>
        </w:rPr>
        <w:t xml:space="preserve">ниципальной услуги, в том числе </w:t>
      </w:r>
      <w:r w:rsidRPr="00197636">
        <w:rPr>
          <w:b/>
          <w:color w:val="000000"/>
        </w:rPr>
        <w:t>с учётом необходимости обращ</w:t>
      </w:r>
      <w:r w:rsidR="00197636" w:rsidRPr="00197636">
        <w:rPr>
          <w:b/>
          <w:color w:val="000000"/>
        </w:rPr>
        <w:t xml:space="preserve">ения в организации, участвующие </w:t>
      </w:r>
      <w:r w:rsidRPr="00197636">
        <w:rPr>
          <w:b/>
          <w:color w:val="000000"/>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25. Муниципальная услуга предоставляется в течение 45 календарных дней со дня регистрации запроса о предоставлении муниципальной услуги в администрации без учета срока рассмотрения антимонопольным органом заявления о даче согласия на предоставление муниципальной преференции.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26. Проект договора, правовой акт о проведении торгов либо уведомление об отказе в предоставлении муниципального имущества направляется (выдается) заявителю или его представителю в течение пяти календарных дней со дня их подписания, но в срок, не превышающий сорока пяти календарных дней с момента регистрации запроса о предоставлении муниципальной услуги в администрации.</w:t>
      </w:r>
    </w:p>
    <w:p w:rsidR="002C4A85" w:rsidRPr="00197636" w:rsidRDefault="002C4A85" w:rsidP="00197636">
      <w:pPr>
        <w:pStyle w:val="a3"/>
        <w:shd w:val="clear" w:color="auto" w:fill="FFFFFF"/>
        <w:spacing w:before="120" w:beforeAutospacing="0" w:after="120" w:afterAutospacing="0"/>
        <w:ind w:firstLine="709"/>
        <w:jc w:val="both"/>
        <w:rPr>
          <w:b/>
          <w:color w:val="000000"/>
        </w:rPr>
      </w:pPr>
      <w:r w:rsidRPr="00197636">
        <w:rPr>
          <w:b/>
          <w:color w:val="000000"/>
        </w:rPr>
        <w:t>Глава 8. Нормативные правовые акты, р</w:t>
      </w:r>
      <w:r w:rsidR="00197636" w:rsidRPr="00197636">
        <w:rPr>
          <w:b/>
          <w:color w:val="000000"/>
        </w:rPr>
        <w:t xml:space="preserve">егулирующие </w:t>
      </w:r>
      <w:r w:rsidRPr="00197636">
        <w:rPr>
          <w:b/>
          <w:color w:val="000000"/>
        </w:rPr>
        <w:t>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9. Исчерпывающий п</w:t>
      </w:r>
      <w:r w:rsidR="0071427A" w:rsidRPr="0071427A">
        <w:rPr>
          <w:b/>
          <w:color w:val="000000"/>
        </w:rPr>
        <w:t xml:space="preserve">еречень документов, необходимых </w:t>
      </w:r>
      <w:r w:rsidRPr="0071427A">
        <w:rPr>
          <w:b/>
          <w:color w:val="000000"/>
        </w:rPr>
        <w:t>в соответствии с нормативными правовыми актами для предоставления муниципальной услуги и услуг</w:t>
      </w:r>
      <w:r w:rsidR="0071427A" w:rsidRPr="0071427A">
        <w:rPr>
          <w:b/>
          <w:color w:val="000000"/>
        </w:rPr>
        <w:t xml:space="preserve">, которые являются необходимыми </w:t>
      </w:r>
      <w:r w:rsidRPr="0071427A">
        <w:rPr>
          <w:b/>
          <w:color w:val="000000"/>
        </w:rPr>
        <w:t>и обязательными для предоставления муниципальной услуги,</w:t>
      </w:r>
      <w:r w:rsidR="0071427A" w:rsidRPr="0071427A">
        <w:rPr>
          <w:b/>
          <w:color w:val="000000"/>
        </w:rPr>
        <w:t xml:space="preserve"> </w:t>
      </w:r>
      <w:r w:rsidRPr="0071427A">
        <w:rPr>
          <w:b/>
          <w:color w:val="000000"/>
        </w:rPr>
        <w:t>подлежащих представлению зая</w:t>
      </w:r>
      <w:r w:rsidR="0071427A" w:rsidRPr="0071427A">
        <w:rPr>
          <w:b/>
          <w:color w:val="000000"/>
        </w:rPr>
        <w:t xml:space="preserve">вителем или его представителем, </w:t>
      </w:r>
      <w:r w:rsidRPr="0071427A">
        <w:rPr>
          <w:b/>
          <w:color w:val="000000"/>
        </w:rPr>
        <w:t>способы их получения зая</w:t>
      </w:r>
      <w:r w:rsidR="0071427A" w:rsidRPr="0071427A">
        <w:rPr>
          <w:b/>
          <w:color w:val="000000"/>
        </w:rPr>
        <w:t xml:space="preserve">вителем или его представителем, </w:t>
      </w:r>
      <w:r w:rsidRPr="0071427A">
        <w:rPr>
          <w:b/>
          <w:color w:val="000000"/>
        </w:rPr>
        <w:t>в том числе в электронной форме, порядок их представления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28. Для предоставления муниципального имущества в аренду, безвозмездное пользование заявитель или его представитель представляет в администрацию запрос о предоставлении муниципальной услуги в форме заявления о предоставлении муниципального </w:t>
      </w:r>
      <w:r w:rsidRPr="00197636">
        <w:rPr>
          <w:color w:val="000000"/>
        </w:rPr>
        <w:lastRenderedPageBreak/>
        <w:t>имущества в аренду, безвозмездное пользование (далее – заявление) по форме согласно приложению</w:t>
      </w:r>
      <w:r w:rsidR="00197636">
        <w:rPr>
          <w:color w:val="000000"/>
        </w:rPr>
        <w:t xml:space="preserve"> </w:t>
      </w:r>
      <w:r w:rsidRPr="00197636">
        <w:rPr>
          <w:color w:val="000000"/>
        </w:rPr>
        <w:t>к настоящему административному регламенту.</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29. К заявлению заявитель или его представитель прилагает следующие документы: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документ, удостоверяющий личность (для заявителя, являющегося физическим лицом, и представителя заявителя);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документ, подтверждающий полномочия представителя заявителя (в случае если с заявлением обращается представитель заявителя);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учредительные документы (для заявителя, являющегося юридическим лицом);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заявление о соответствии условиям отнесения к субъектам малого и среднего предпринимательства, установленным Федеральным законом №209-ФЗ, по форме, утвержденной приказом Минэкономразвития России от 10 марта 2016 года № 113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41 Федерального закона№209-ФЗ);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Российской Федерации) (для заявителя, являющегося юридическим лицом);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документы, подтверждающие соответствие заявителей условиям, предусмотренным муниципальными правовыми актами, принимаемыми в целях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 документы, содержащие следующие сведения (в случае обращения заявителем за предоставлением муниципального имущества в порядке, установленном главой 5 Федерального закона от 26июля 2006 года № 135-ФЗ «О защите конкуренции» (далее – Федеральный закон № 135-ФЗ):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а)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C4A85" w:rsidRDefault="002C4A85" w:rsidP="00197636">
      <w:pPr>
        <w:pStyle w:val="a3"/>
        <w:shd w:val="clear" w:color="auto" w:fill="FFFFFF"/>
        <w:spacing w:before="0" w:beforeAutospacing="0" w:after="0" w:afterAutospacing="0"/>
        <w:ind w:firstLine="709"/>
        <w:jc w:val="both"/>
        <w:rPr>
          <w:color w:val="000000"/>
        </w:rPr>
      </w:pPr>
      <w:r w:rsidRPr="00197636">
        <w:rPr>
          <w:color w:val="000000"/>
        </w:rPr>
        <w:t>б) 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461F9" w:rsidRPr="005A7A9D" w:rsidRDefault="00E461F9" w:rsidP="00197636">
      <w:pPr>
        <w:pStyle w:val="a3"/>
        <w:shd w:val="clear" w:color="auto" w:fill="FFFFFF"/>
        <w:spacing w:before="0" w:beforeAutospacing="0" w:after="0" w:afterAutospacing="0"/>
        <w:ind w:firstLine="709"/>
        <w:jc w:val="both"/>
        <w:rPr>
          <w:color w:val="000000"/>
        </w:rPr>
      </w:pPr>
      <w:r w:rsidRPr="003A4415">
        <w:t>в) 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 402-ФЗ «О бухгалтерском учете»,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г) 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по форме, утвержденной приказом Федеральной антимонопольной службы от 16 декабря 2009 года №841 «Об утверждении административного </w:t>
      </w:r>
      <w:r w:rsidRPr="00197636">
        <w:rPr>
          <w:color w:val="000000"/>
        </w:rPr>
        <w:lastRenderedPageBreak/>
        <w:t>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(далее – Приказ №841);</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д) нотариально заверенные копии учредительных документов заявителя.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30. Для получения документа, указанного в подпункте 2 пункта 29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31. Заявитель или его представитель направляет заявление и документы, указанные в пункте 29 настоящего административного регламента, одним из следующих способов: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путем личного обращения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путем направления на официальный адрес электронной почты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через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32.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№210</w:t>
      </w:r>
      <w:r w:rsidRPr="00197636">
        <w:rPr>
          <w:color w:val="000000"/>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FD17F3">
        <w:rPr>
          <w:color w:val="000000"/>
        </w:rPr>
        <w:t xml:space="preserve"> </w:t>
      </w:r>
      <w:r w:rsidR="00FD17F3" w:rsidRPr="003A4415">
        <w:t>и у уполномоченных в соответствии с законодательством Российской Федерации экспертов</w:t>
      </w:r>
      <w:r w:rsidRPr="003A4415">
        <w:rPr>
          <w:color w:val="000000"/>
        </w:rPr>
        <w:t>,</w:t>
      </w:r>
      <w:r w:rsidRPr="00197636">
        <w:rPr>
          <w:color w:val="000000"/>
        </w:rPr>
        <w:t xml:space="preserve"> указанных в части 2 статьи 1 Федерального закона от 27 июля 2010 года №210</w:t>
      </w:r>
      <w:r w:rsidRPr="00197636">
        <w:rPr>
          <w:color w:val="000000"/>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33. При предоставлении муниципальной услуги администрация не вправе требовать от заявителей или их представителей документы, не указанные в пунктах 28, 29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34.Требования к документам, представляемым заявителем или его представителем: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2)тексты документов должны быть написаны разборчиво;</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3)документы не должны иметь подчисток, приписок, зачеркнутых слов и не оговоренных в них исправлений;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4)документы не должны быть исполнены карандашом;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5)документы не должны иметь повреждений, наличие которых не позволяет однозначно истолковать их содержание.</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10. Исчерпывающий перечень документов, необходимых</w:t>
      </w:r>
      <w:r w:rsidR="0071427A" w:rsidRPr="0071427A">
        <w:rPr>
          <w:b/>
          <w:color w:val="000000"/>
        </w:rPr>
        <w:t xml:space="preserve"> </w:t>
      </w:r>
      <w:r w:rsidRPr="0071427A">
        <w:rPr>
          <w:b/>
          <w:color w:val="000000"/>
        </w:rPr>
        <w:t>в соответствии с нормативными прав</w:t>
      </w:r>
      <w:r w:rsidR="0071427A" w:rsidRPr="0071427A">
        <w:rPr>
          <w:b/>
          <w:color w:val="000000"/>
        </w:rPr>
        <w:t xml:space="preserve">овыми актами для предоставления </w:t>
      </w:r>
      <w:r w:rsidRPr="0071427A">
        <w:rPr>
          <w:b/>
          <w:color w:val="000000"/>
        </w:rPr>
        <w:t>муниципальной услуги, которые находятся в распоряжении</w:t>
      </w:r>
      <w:r w:rsidR="0071427A" w:rsidRPr="0071427A">
        <w:rPr>
          <w:b/>
          <w:color w:val="000000"/>
        </w:rPr>
        <w:t xml:space="preserve"> </w:t>
      </w:r>
      <w:r w:rsidRPr="0071427A">
        <w:rPr>
          <w:b/>
          <w:color w:val="000000"/>
        </w:rPr>
        <w:t xml:space="preserve">государственных органов, </w:t>
      </w:r>
      <w:r w:rsidR="0071427A" w:rsidRPr="0071427A">
        <w:rPr>
          <w:b/>
          <w:color w:val="000000"/>
        </w:rPr>
        <w:t xml:space="preserve">органов местного самоуправления </w:t>
      </w:r>
      <w:r w:rsidRPr="0071427A">
        <w:rPr>
          <w:b/>
          <w:color w:val="000000"/>
        </w:rPr>
        <w:t>и иных органов, участвующих</w:t>
      </w:r>
      <w:r w:rsidR="0071427A" w:rsidRPr="0071427A">
        <w:rPr>
          <w:b/>
          <w:color w:val="000000"/>
        </w:rPr>
        <w:t xml:space="preserve"> в предоставлении муниципальной </w:t>
      </w:r>
      <w:r w:rsidRPr="0071427A">
        <w:rPr>
          <w:b/>
          <w:color w:val="000000"/>
        </w:rPr>
        <w:t xml:space="preserve">услуги, и которые </w:t>
      </w:r>
      <w:r w:rsidRPr="0071427A">
        <w:rPr>
          <w:b/>
          <w:color w:val="000000"/>
        </w:rPr>
        <w:lastRenderedPageBreak/>
        <w:t>заявитель или его представитель вправе представить, а также способы их получения заявителями или их представителями,</w:t>
      </w:r>
      <w:r w:rsidR="0071427A" w:rsidRPr="0071427A">
        <w:rPr>
          <w:b/>
          <w:color w:val="000000"/>
        </w:rPr>
        <w:t xml:space="preserve"> </w:t>
      </w:r>
      <w:r w:rsidRPr="0071427A">
        <w:rPr>
          <w:b/>
          <w:color w:val="000000"/>
        </w:rPr>
        <w:t>в том числе в электронной форме, порядок их представления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35.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сведения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сведения из Единого реестра организаций, образующих инфраструктуру поддержки субъектов малого и среднего предпринимательства (для заявителей, являющихся организациями, образующими инфраструктуру поддержки субъектов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справка об исполнении налогоплательщиком (плательщиком сбора, плательщиком страховых взносов, налоговым агентом) - заявителем обязанности по уплате налогов, сборов, страховых взносов, пеней, штрафов, процентов;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выписка из Единого государственного реестра недвижимости об объекте недвижимости, в отношении которого подан запрос о предоставлении муниципальной услуги;</w:t>
      </w:r>
    </w:p>
    <w:p w:rsidR="002C4A85" w:rsidRDefault="002C4A85" w:rsidP="00197636">
      <w:pPr>
        <w:pStyle w:val="a3"/>
        <w:shd w:val="clear" w:color="auto" w:fill="FFFFFF"/>
        <w:spacing w:before="0" w:beforeAutospacing="0" w:after="0" w:afterAutospacing="0"/>
        <w:ind w:firstLine="709"/>
        <w:jc w:val="both"/>
        <w:rPr>
          <w:color w:val="000000"/>
        </w:rPr>
      </w:pPr>
      <w:r w:rsidRPr="00197636">
        <w:rPr>
          <w:color w:val="000000"/>
        </w:rPr>
        <w:t>6) сведения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w:t>
      </w:r>
      <w:r w:rsidR="00166B63">
        <w:rPr>
          <w:color w:val="000000"/>
        </w:rPr>
        <w:t>о административного регламента);</w:t>
      </w:r>
    </w:p>
    <w:p w:rsidR="00166B63" w:rsidRPr="002C103A" w:rsidRDefault="00166B63" w:rsidP="00197636">
      <w:pPr>
        <w:pStyle w:val="a3"/>
        <w:shd w:val="clear" w:color="auto" w:fill="FFFFFF"/>
        <w:spacing w:before="0" w:beforeAutospacing="0" w:after="0" w:afterAutospacing="0"/>
        <w:ind w:firstLine="709"/>
        <w:jc w:val="both"/>
        <w:rPr>
          <w:color w:val="000000"/>
        </w:rPr>
      </w:pPr>
      <w:r w:rsidRPr="003A4415">
        <w:t>7) бухгалтерский баланс заявителя,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 402-ФЗ «О бухгалтерском учете.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36. Для получения документов, указанных в подпунктах 1, 2, 4, 6 пункта35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Для получения документа, указанного в подпункте 3 пункта 35 настоящего административного регламента, заявитель или его представитель вправе обратиться в акционерное общество «Федеральная корпорация по развитию малого и среднего предпринимательства» с запросом в виде бумажного документа путем направления по почте, представления непосредственно в организацию,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Для получения документа, указанного в подпункте 5 пункта 35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37. Заявитель или его представитель вправе представить в администрацию документы, указанные в пункте 35 настоящего административного регламента, способами, установленными в пункте 31 настоящего административного регламента.</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11. Запрет требовать от заявителя</w:t>
      </w:r>
      <w:r w:rsidR="0071427A" w:rsidRPr="0071427A">
        <w:rPr>
          <w:b/>
          <w:color w:val="000000"/>
        </w:rPr>
        <w:t xml:space="preserve"> </w:t>
      </w:r>
      <w:r w:rsidRPr="0071427A">
        <w:rPr>
          <w:b/>
          <w:color w:val="000000"/>
        </w:rPr>
        <w:t>представления документов и информации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38.Администрация при предоставлении муниципальной услуги не вправе требовать от заявителей или их представителей: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w:t>
      </w:r>
      <w:r w:rsidRPr="00197636">
        <w:rPr>
          <w:color w:val="000000"/>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27июля 2010 года №210</w:t>
      </w:r>
      <w:r w:rsidRPr="00197636">
        <w:rPr>
          <w:color w:val="000000"/>
        </w:rPr>
        <w:noBreakHyphen/>
        <w:t>ФЗ «Об организации предоставления государственных и муниципальных услуг» перечень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предоставления на бумажном носителе документов и информации, электронные образы которых ранее были заверены в соответствии с пунктом72 части 1 статьи 16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12. Исчерпывающий перечень оснований для отказа в приеме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39. Основаниями для отказа в приеме документов являются: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непредставление заявителем или его представителем хотя бы одного из документов, указанных в пунктах 28, 29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несоответствие представленных заявителем или его представителем документов требованиям, указанным в пункте 34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40.В случае установления оснований для отказа в приеме документов должностное лицо администрации совершает действия по уведомлению заявителя в порядке, предусмотренном пунктом 79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41.Отказ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13. Исчерпывающий перечень оснований для приостановления</w:t>
      </w:r>
      <w:r w:rsidR="0071427A" w:rsidRPr="0071427A">
        <w:rPr>
          <w:b/>
          <w:color w:val="000000"/>
        </w:rPr>
        <w:t xml:space="preserve"> </w:t>
      </w:r>
      <w:r w:rsidRPr="0071427A">
        <w:rPr>
          <w:b/>
          <w:color w:val="000000"/>
        </w:rPr>
        <w:t>или отказа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42.Основания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43.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14. Перечень услуг</w:t>
      </w:r>
      <w:r w:rsidR="0071427A" w:rsidRPr="0071427A">
        <w:rPr>
          <w:b/>
          <w:color w:val="000000"/>
        </w:rPr>
        <w:t xml:space="preserve">, которые являются необходимыми </w:t>
      </w:r>
      <w:r w:rsidRPr="0071427A">
        <w:rPr>
          <w:b/>
          <w:color w:val="000000"/>
        </w:rPr>
        <w:t>и обязательными для предоставления муниципальной услуги,</w:t>
      </w:r>
      <w:r w:rsidR="0071427A" w:rsidRPr="0071427A">
        <w:rPr>
          <w:b/>
          <w:color w:val="000000"/>
        </w:rPr>
        <w:t xml:space="preserve"> </w:t>
      </w:r>
      <w:r w:rsidRPr="0071427A">
        <w:rPr>
          <w:b/>
          <w:color w:val="000000"/>
        </w:rPr>
        <w:t>в том числе сведения о документе (документах), выдаваемом (выдаваемых) организациями, участвующими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44.В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Глава15. Порядок, размер и основания взимания го</w:t>
      </w:r>
      <w:r w:rsidR="0071427A" w:rsidRPr="0071427A">
        <w:rPr>
          <w:b/>
          <w:color w:val="000000"/>
        </w:rPr>
        <w:t xml:space="preserve">сударственной </w:t>
      </w:r>
      <w:r w:rsidRPr="0071427A">
        <w:rPr>
          <w:b/>
          <w:color w:val="000000"/>
        </w:rPr>
        <w:t>пошлины или иной пла</w:t>
      </w:r>
      <w:r w:rsidR="0071427A" w:rsidRPr="0071427A">
        <w:rPr>
          <w:b/>
          <w:color w:val="000000"/>
        </w:rPr>
        <w:t xml:space="preserve">ты, взимаемой за предоставление </w:t>
      </w:r>
      <w:r w:rsidRPr="0071427A">
        <w:rPr>
          <w:b/>
          <w:color w:val="000000"/>
        </w:rPr>
        <w:t>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45.Муниципальная услуга предоставляется без взимания государственной пошлины или иной платы.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16. Порядок, ра</w:t>
      </w:r>
      <w:r w:rsidR="0071427A" w:rsidRPr="0071427A">
        <w:rPr>
          <w:b/>
          <w:color w:val="000000"/>
        </w:rPr>
        <w:t xml:space="preserve">змер и основания взимания платы </w:t>
      </w:r>
      <w:r w:rsidRPr="0071427A">
        <w:rPr>
          <w:b/>
          <w:color w:val="000000"/>
        </w:rPr>
        <w:t>за предоставление услуг</w:t>
      </w:r>
      <w:r w:rsidR="0071427A" w:rsidRPr="0071427A">
        <w:rPr>
          <w:b/>
          <w:color w:val="000000"/>
        </w:rPr>
        <w:t xml:space="preserve">, которые являются необходимыми </w:t>
      </w:r>
      <w:r w:rsidRPr="0071427A">
        <w:rPr>
          <w:b/>
          <w:color w:val="000000"/>
        </w:rPr>
        <w:t>и обязательными для предо</w:t>
      </w:r>
      <w:r w:rsidR="0071427A" w:rsidRPr="0071427A">
        <w:rPr>
          <w:b/>
          <w:color w:val="000000"/>
        </w:rPr>
        <w:t xml:space="preserve">ставления муниципальной услуги, </w:t>
      </w:r>
      <w:r w:rsidRPr="0071427A">
        <w:rPr>
          <w:b/>
          <w:color w:val="000000"/>
        </w:rPr>
        <w:t>включая информацию о методике расчета размера такой платы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47.Плата за услуги, которые являются необходимыми и обязательными для предоставления муниципальной услуги, отсутствует.</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17. Макси</w:t>
      </w:r>
      <w:r w:rsidR="0071427A" w:rsidRPr="0071427A">
        <w:rPr>
          <w:b/>
          <w:color w:val="000000"/>
        </w:rPr>
        <w:t xml:space="preserve">мальный срок ожидания в очереди </w:t>
      </w:r>
      <w:r w:rsidRPr="0071427A">
        <w:rPr>
          <w:b/>
          <w:color w:val="000000"/>
        </w:rPr>
        <w:t>при п</w:t>
      </w:r>
      <w:r w:rsidR="0071427A" w:rsidRPr="0071427A">
        <w:rPr>
          <w:b/>
          <w:color w:val="000000"/>
        </w:rPr>
        <w:t xml:space="preserve">одаче заявления и при получении </w:t>
      </w:r>
      <w:r w:rsidRPr="0071427A">
        <w:rPr>
          <w:b/>
          <w:color w:val="000000"/>
        </w:rPr>
        <w:t>результата предоставления такой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48.Максимальное время ожидания в очереди при подаче заявления и документов не должно превышать 15 минут.</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49.Максимальное время ожидания в очереди при получении результата муниципальной услуги не должно превышать 15 минут.</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18. Срок и</w:t>
      </w:r>
      <w:r w:rsidR="0071427A" w:rsidRPr="0071427A">
        <w:rPr>
          <w:b/>
          <w:color w:val="000000"/>
        </w:rPr>
        <w:t xml:space="preserve"> порядок регистрации заявления, </w:t>
      </w:r>
      <w:r w:rsidRPr="0071427A">
        <w:rPr>
          <w:b/>
          <w:color w:val="000000"/>
        </w:rPr>
        <w:t>в том числе в электронной форме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50.Регистрацию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52.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lastRenderedPageBreak/>
        <w:t>Глава 19. Тре</w:t>
      </w:r>
      <w:r w:rsidR="0071427A" w:rsidRPr="0071427A">
        <w:rPr>
          <w:b/>
          <w:color w:val="000000"/>
        </w:rPr>
        <w:t xml:space="preserve">бования к помещениям, в которых </w:t>
      </w:r>
      <w:r w:rsidRPr="0071427A">
        <w:rPr>
          <w:b/>
          <w:color w:val="000000"/>
        </w:rPr>
        <w:t>предоставляется муниципальная услуга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53. Вход в здание администрации оборудуется информационной табличкой (вывеской), содержащей информацию о полном наименовании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54. Администрация обеспечивает инвалидам (включая инвалидов, использующих кресла-коляски и собак-проводников):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61. Места для заполнения документов оборудуются информационными стендами, стульями и столами для возможности оформления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62.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20. Показатели доступности и качества муниципальной услуги,</w:t>
      </w:r>
      <w:r w:rsidR="0071427A" w:rsidRPr="0071427A">
        <w:rPr>
          <w:b/>
          <w:color w:val="000000"/>
        </w:rPr>
        <w:t xml:space="preserve"> </w:t>
      </w:r>
      <w:r w:rsidRPr="0071427A">
        <w:rPr>
          <w:b/>
          <w:color w:val="000000"/>
        </w:rPr>
        <w:t>в том числе количество взаимодействий заявителя с должностными</w:t>
      </w:r>
      <w:r w:rsidR="0071427A" w:rsidRPr="0071427A">
        <w:rPr>
          <w:b/>
          <w:color w:val="000000"/>
        </w:rPr>
        <w:t xml:space="preserve"> </w:t>
      </w:r>
      <w:r w:rsidRPr="0071427A">
        <w:rPr>
          <w:b/>
          <w:color w:val="000000"/>
        </w:rPr>
        <w:t>лицами при предоставлении муниципальной услуги и их</w:t>
      </w:r>
      <w:r w:rsidR="0071427A" w:rsidRPr="0071427A">
        <w:rPr>
          <w:b/>
          <w:color w:val="000000"/>
        </w:rPr>
        <w:t xml:space="preserve"> </w:t>
      </w:r>
      <w:r w:rsidRPr="0071427A">
        <w:rPr>
          <w:b/>
          <w:color w:val="000000"/>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71427A" w:rsidRPr="0071427A">
        <w:rPr>
          <w:b/>
          <w:color w:val="000000"/>
        </w:rPr>
        <w:t xml:space="preserve"> </w:t>
      </w:r>
      <w:r w:rsidRPr="0071427A">
        <w:rPr>
          <w:b/>
          <w:color w:val="000000"/>
        </w:rPr>
        <w:t>числе в полном объеме), посредством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63. Основными показателями доступности и качества муниципальной услуги являются: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соблюдение требований к местам предоставления муниципальной услуги, их транспортной доступности;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2) возможность представления заявления и документов, необходимых для предоставления муниципальной услуги, через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среднее время ожидания в очереди при подаче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количество обращений об обжаловании решений и действий (бездействия) администрации, а также должностных лиц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количество взаимодействий заявителя или его представителя с должностными лицами, их продолжительность;</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возможность получения информации о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для подачи документов, необходимых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для получения результата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65 настоящего административного регламента видов взаимодействия.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68.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69.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8–16 настоящего административного регламента.</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21. Иные треб</w:t>
      </w:r>
      <w:r w:rsidR="0071427A" w:rsidRPr="0071427A">
        <w:rPr>
          <w:b/>
          <w:color w:val="000000"/>
        </w:rPr>
        <w:t xml:space="preserve">ования, в том числе учитывающие </w:t>
      </w:r>
      <w:r w:rsidRPr="0071427A">
        <w:rPr>
          <w:b/>
          <w:color w:val="000000"/>
        </w:rPr>
        <w:t>особенности предоставления мун</w:t>
      </w:r>
      <w:r w:rsidR="0071427A" w:rsidRPr="0071427A">
        <w:rPr>
          <w:b/>
          <w:color w:val="000000"/>
        </w:rPr>
        <w:t xml:space="preserve">иципальной услуги в МФЦ, </w:t>
      </w:r>
      <w:r w:rsidRPr="0071427A">
        <w:rPr>
          <w:b/>
          <w:color w:val="000000"/>
        </w:rPr>
        <w:t>по экстерриториальному принципу</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70. Предоставление муниципальной услуги по экстерриториальному принципу не предоставляется.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прием заявления и документов, представленных заявителем или его представителем, в том числе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обработка заявления и представленных документов, в том числе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направление заявления и документов, представленных заявителем или его представителем,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2C4A85" w:rsidRPr="00197636" w:rsidRDefault="002C4A85" w:rsidP="0071427A">
      <w:pPr>
        <w:pStyle w:val="a3"/>
        <w:shd w:val="clear" w:color="auto" w:fill="FFFFFF"/>
        <w:spacing w:before="120" w:beforeAutospacing="0" w:after="120" w:afterAutospacing="0"/>
        <w:ind w:firstLine="709"/>
        <w:jc w:val="both"/>
        <w:rPr>
          <w:color w:val="000000"/>
        </w:rPr>
      </w:pPr>
      <w:r w:rsidRPr="00197636">
        <w:rPr>
          <w:color w:val="000000"/>
        </w:rPr>
        <w:lastRenderedPageBreak/>
        <w:t>РАЗДЕЛ III. СОСТАВ, ПОСЛЕДОВАТЕЛЬНОСТЬ И СРОКИ ВЫПОЛН</w:t>
      </w:r>
      <w:r w:rsidR="0071427A">
        <w:rPr>
          <w:color w:val="000000"/>
        </w:rPr>
        <w:t>ЕНИЯ АДМИНИСТРАТИВНЫХ ПРОЦЕДУР,</w:t>
      </w:r>
      <w:r w:rsidR="00CA2BC9">
        <w:rPr>
          <w:color w:val="000000"/>
        </w:rPr>
        <w:t xml:space="preserve"> </w:t>
      </w:r>
      <w:r w:rsidRPr="00197636">
        <w:rPr>
          <w:color w:val="000000"/>
        </w:rPr>
        <w:t>ТРЕБОВАНИЯ К ПОРЯДКУ ИХ ВЫПОЛНЕНИЯ, В ТОМ ЧИСЛЕ ОСОБЕННОСТИ ВЫПОЛНЕНИЯ АДМИНИСТРАТИ</w:t>
      </w:r>
      <w:r w:rsidR="0071427A">
        <w:rPr>
          <w:color w:val="000000"/>
        </w:rPr>
        <w:t xml:space="preserve">ВНЫХ </w:t>
      </w:r>
      <w:r w:rsidRPr="00197636">
        <w:rPr>
          <w:color w:val="000000"/>
        </w:rPr>
        <w:t>ПРОЦЕДУР В ЭЛЕКТРОННОЙ ФОРМЕ, А ТАКЖЕ ОСОБЕННОСТИ ВЫПОЛНЕНИЯ АДМИНИСТРАТИВНЫХ ПРОЦЕДУР В МФЦ</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22. Состав и последовательность административных процедур</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72.Предоставление муниципальной услуги включает в себя следующие административные процедуры: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прием, регистрация заявления и приложенных к нему документов, представленных заявителем или его представителем;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формирование и направление межведомственных запросов в органы (организации), участвующие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рассмотрение документов и принятие решения о предоставлении муниципального имущества в аренду или безвозмездное пользование без проведения торгов (далее – решение о предоставлении муниципального имущества без проведения торгов), решения о проведении торгов на право заключения договора аренды муниципального имущества или договора безвозмездного пользования муниципальным имуществом (далее – решение о проведении торгов) или решения об отказе в предоставлении муниципального имущества в аренду или безвозмездное пользование (далее– решение об отказе в предоставлении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выдача (направление) заявителю или его представителю результата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73. При предоставлении муниципальной услуги МФЦ выполняет следующие действия: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информирование заявителей или их представителей о порядке предоставления муниципальной услуги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прием заявления и документов, представленных заявителем или его представителем, в том числе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обработка заявления и представленных документов, в том числе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направление заявления и документов, представленных заявителем или его представителем,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2C4A85" w:rsidRPr="0071427A" w:rsidRDefault="002C4A85" w:rsidP="0071427A">
      <w:pPr>
        <w:pStyle w:val="a3"/>
        <w:shd w:val="clear" w:color="auto" w:fill="FFFFFF"/>
        <w:spacing w:before="120" w:beforeAutospacing="0" w:after="120" w:afterAutospacing="0"/>
        <w:ind w:firstLine="709"/>
        <w:jc w:val="both"/>
        <w:rPr>
          <w:b/>
          <w:color w:val="000000"/>
        </w:rPr>
      </w:pPr>
      <w:r w:rsidRPr="0071427A">
        <w:rPr>
          <w:b/>
          <w:color w:val="000000"/>
        </w:rPr>
        <w:t>Глава 23. Прием, регистрация</w:t>
      </w:r>
      <w:r w:rsidR="0071427A" w:rsidRPr="0071427A">
        <w:rPr>
          <w:b/>
          <w:color w:val="000000"/>
        </w:rPr>
        <w:t xml:space="preserve"> заявления и приложенных к нему </w:t>
      </w:r>
      <w:r w:rsidRPr="0071427A">
        <w:rPr>
          <w:b/>
          <w:color w:val="000000"/>
        </w:rPr>
        <w:t>документов, представленных заявителем или его представителем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31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76.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 журнале регистрации обращений за предоставлением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один рабочий день со дня получения администрацией указанных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34 настоящего административного регламента, не позднее трех рабочих дней со дня получения заявления и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78. В случае выявления в представленных документах хотя бы одного из обстоятельств, предусмотренных пунктом 39 настоящего административного регламента, должностное лицо администрации не позднее срока, предусмотренного пунктом 77 настоящего административного регламента, принимает решение об отказе в приеме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79.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почтовым отправлением уведомление об отказе в приеме документов по почтовому адресу, указанному в заявлении.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уведомление об отказе в приеме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80. При отсутствии в представленных заявителем документах оснований, предусмотренных пунктом 39 настоящего административного регламента, должностное лицо администрации не позднее срока, предусмотренного пунктом 77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81. В случае принятия указанного в пункте 80 настоящего административного регламента решения: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если заявление и документы, указанные в пунктах 28, 29, 35 настоящего административного регламента, представлены заявителем или его представителем в администрацию лично,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двух экземплярах, один из которых выдается указанным должностным лицом заявителю или его представителю в течение трех рабочих дней после получения администрацией заявления и документов. Второй экземпляр расписки приобщается к представленным в администрацию документам;</w:t>
      </w:r>
    </w:p>
    <w:p w:rsidR="002C4A85"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2) если заявление и документы, указанные в пунктах 28, 29, 35 настоящего административного регламента, представлены заявителем или его представителем в администрацию посредством почтового отправления или представлены заявителем или его представителем лично через МФЦ, должностное лицо администрации, ответственное за прием </w:t>
      </w:r>
      <w:r w:rsidRPr="00197636">
        <w:rPr>
          <w:color w:val="000000"/>
        </w:rPr>
        <w:lastRenderedPageBreak/>
        <w:t>и регистрацию документов, оформляет расписку в получении документов с указанием их перечня и даты получения в двух экземплярах, один из которых направляется указанным должностным лицом по указанному в заявлении почтовому адресу почтовым отправлением с уведомлением о вручении в течение трех рабочих дней после получения администрацией заявления и документов. Второй экземпляр расписки приобщается к представле</w:t>
      </w:r>
      <w:r w:rsidR="00894711">
        <w:rPr>
          <w:color w:val="000000"/>
        </w:rPr>
        <w:t>нным в администрацию документам.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82.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принятия реше</w:t>
      </w:r>
      <w:r w:rsidR="00D75C82">
        <w:rPr>
          <w:color w:val="000000"/>
        </w:rPr>
        <w:t>ния, предусмотренного пунктом 80</w:t>
      </w:r>
      <w:r w:rsidRPr="00197636">
        <w:rPr>
          <w:color w:val="000000"/>
        </w:rPr>
        <w:t xml:space="preserve">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83. Результатом административной процедуры по приему и регистрации заявления и документов является прием и регистрация заявления и приложенных к нему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84.Способом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24. Формирование</w:t>
      </w:r>
      <w:r w:rsidR="003A3581" w:rsidRPr="003A3581">
        <w:rPr>
          <w:b/>
          <w:color w:val="000000"/>
        </w:rPr>
        <w:t xml:space="preserve"> и направление межведомственных </w:t>
      </w:r>
      <w:r w:rsidRPr="003A3581">
        <w:rPr>
          <w:b/>
          <w:color w:val="000000"/>
        </w:rPr>
        <w:t>запросов в ор</w:t>
      </w:r>
      <w:r w:rsidR="003A3581" w:rsidRPr="003A3581">
        <w:rPr>
          <w:b/>
          <w:color w:val="000000"/>
        </w:rPr>
        <w:t xml:space="preserve">ганы (организации), участвующие </w:t>
      </w:r>
      <w:r w:rsidRPr="003A3581">
        <w:rPr>
          <w:b/>
          <w:color w:val="000000"/>
        </w:rPr>
        <w:t>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85.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35 настоящего административного регламента, при условии его отсутствия в распоряжении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86.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формирует и направляет межведомственные запросы: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в Федеральную налоговую службу – в целях получения: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а) выписки из Единого государственного реестра индивидуальных предпринимателей (для заявителей, являющихся индивидуальными предпринимателями) либо выписки из Единого государственного реестра юридических лиц (для заявителей, являющихся юридическими лицами);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б) сведений из Единого реестра субъектов малого и среднего предпринимательства (для заявителей, являющихся субъектами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справки об исполнении налогоплательщиком (плательщиком сбора, плательщиком страховых взносов, налоговым агентом) - заявителем обязанности по уплате налогов, сборов, страховых взносов, пеней, штрафов, процентов;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г) сведений о применении физическим лицом специального налогового режима «Налог на профессиональный доход» (для заявителей, указанных в подпункте 3 пункта 4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в отношении которого подан запрос о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в акционерное общество «Федеральная корпорация по развитию малого и среднего предпринимательства» – в целях получения сведений из Единого реестра организаций, образующих инфраструктуру поддержки субъектов малого и среднего предпринимательства (в отношении заявителей, являющихся организациями, образующими инфраструктуру поддержки субъектов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87. Межведомственный запрос о представлении документов, указанных в пункте </w:t>
      </w:r>
      <w:r w:rsidRPr="002C103A">
        <w:rPr>
          <w:color w:val="000000"/>
        </w:rPr>
        <w:t>35</w:t>
      </w:r>
      <w:r w:rsidRPr="00197636">
        <w:rPr>
          <w:color w:val="000000"/>
        </w:rPr>
        <w:t xml:space="preserve"> настоящего административного регламента, формируется в соответствии с требованиями статьи </w:t>
      </w:r>
      <w:r w:rsidR="00FD17F3">
        <w:rPr>
          <w:color w:val="000000"/>
        </w:rPr>
        <w:t xml:space="preserve"> </w:t>
      </w:r>
      <w:r w:rsidR="00FD17F3" w:rsidRPr="003A4415">
        <w:rPr>
          <w:rFonts w:eastAsia="Calibri"/>
          <w:kern w:val="16"/>
          <w:sz w:val="28"/>
          <w:szCs w:val="28"/>
          <w:lang w:eastAsia="en-US"/>
        </w:rPr>
        <w:lastRenderedPageBreak/>
        <w:t>7</w:t>
      </w:r>
      <w:r w:rsidR="00FD17F3" w:rsidRPr="003A4415">
        <w:rPr>
          <w:rFonts w:eastAsia="Calibri"/>
          <w:kern w:val="16"/>
          <w:sz w:val="28"/>
          <w:szCs w:val="28"/>
          <w:vertAlign w:val="superscript"/>
          <w:lang w:eastAsia="en-US"/>
        </w:rPr>
        <w:t>2</w:t>
      </w:r>
      <w:r w:rsidRPr="00197636">
        <w:rPr>
          <w:color w:val="000000"/>
        </w:rPr>
        <w:t xml:space="preserve"> Федерального закона от 27 июля 2010 года №210</w:t>
      </w:r>
      <w:r w:rsidRPr="00197636">
        <w:rPr>
          <w:color w:val="000000"/>
        </w:rPr>
        <w:noBreakHyphen/>
        <w:t>ФЗ «Об организации предоставления государственных и муниципальных услуг».</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89.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обращений за предоставлением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90. Результатом административной процедуры является получение в рамках межведомственного взаимодействия информации (документов), указанных в пункте 35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обращений за предоставлением муниципальной услуги.</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25. Рассмотрение документов и принятие решения о предоставлении муниципального имущества без проведения торгов, решения о проведении торгов или решения об отказе в предоставлении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28, 29, 35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93. Должностное лицо администрации, ответственное за предоставление муниципальной услуги, после получения документов, указанных в пунктах 28, 29, 35 настоящего административного регламента, но не позднее, чем в течение 25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подпунктами 1–9 пункта 94 настоящего административного регламента, а также устанавливает наличие оснований для предоставления муниципального имущества в аренду или безвозмездное пользование без проведения торгов, предусмотренных статьей17</w:t>
      </w:r>
      <w:r w:rsidR="00C94B60">
        <w:rPr>
          <w:color w:val="000000"/>
        </w:rPr>
        <w:t>ˡ</w:t>
      </w:r>
      <w:r w:rsidRPr="00197636">
        <w:rPr>
          <w:color w:val="000000"/>
        </w:rPr>
        <w:t xml:space="preserve"> Федерального закона № 135-ФЗ.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94. Основаниями для отказа в предоставлении муниципального имущества в аренду, безвозмездное пользование являются: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несоответствие заявителя установленным пунктом 3 настоящего административного регламента требованиям;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непредставление документов, определенных настоящим административным регламентом, или представление недостоверных сведений и документов;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невыполнение условий оказания имущественной поддержки;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принятие ранее в отношении заявителя, указанного в подпункте 1 или 3 пункта 4 настоящего административного регламента,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с момента признания заявителя, указанного в подпункте 1 или 3 пункта 4 настоящего административного регламента,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отсутствие основания для предоставления муниципального имущества без проведения торгов в соответствии со статьей 17</w:t>
      </w:r>
      <w:r w:rsidR="00C94B60">
        <w:rPr>
          <w:color w:val="000000"/>
        </w:rPr>
        <w:t>ˡ</w:t>
      </w:r>
      <w:r w:rsidRPr="00197636">
        <w:rPr>
          <w:color w:val="000000"/>
        </w:rPr>
        <w:t xml:space="preserve"> Федерального закона № 135-ФЗ в случае обращения заявителя с заявлением о предоставлении муниципального имущества без проведения торгов;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отсутствие запрошенного заявителем муниципального имущества в перечне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8) принятие решения о проведении торгов в отношении запрашиваемого заявителем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 наличие у заявителя задолженности перед бюджетом или бюджетами бюджетной системы Российской Федерации;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 отказ антимонопольного органа в предоставлении муниципальной преференции в случае, если требуется согласие антимонопольного органа на ее предоставление.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95. По результатам проверки, указанной в пункте 93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93 настоящего административного регламента, принимает одно из следующих решений: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о предоставлении муниципального имущества без проведения торгов и подготовке проекта договора;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о предоставлении муниципального имущества без проведения торгов и подготовке документов для обращения в антимонопольный орган;</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 проведении торгов;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об отказе в предоставлении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96. Решение, указанное в подпункте 1 пункта 95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94 настоящего административного регламента, и при наличии оснований для предоставления муниципального имущества в аренду или безвозмездное пользование без проведения торгов, предусмотренных статьей17</w:t>
      </w:r>
      <w:r w:rsidR="00C94B60">
        <w:rPr>
          <w:color w:val="000000"/>
        </w:rPr>
        <w:t>ˡ</w:t>
      </w:r>
      <w:r w:rsidRPr="00197636">
        <w:rPr>
          <w:color w:val="000000"/>
        </w:rPr>
        <w:t xml:space="preserve"> Федерального закона № 135-ФЗ, за исключением обращения заявителя в соответствии с пунктом 9 части 1 статьи 17</w:t>
      </w:r>
      <w:r w:rsidR="00C94B60">
        <w:rPr>
          <w:color w:val="000000"/>
        </w:rPr>
        <w:t>ˡ</w:t>
      </w:r>
      <w:r w:rsidRPr="00197636">
        <w:rPr>
          <w:color w:val="000000"/>
        </w:rPr>
        <w:t xml:space="preserve"> Федерального закона № 135-ФЗ.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течение пяти календарных дней после принятия решения, указанного в подпункте 1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97. Решение, указанное в подпункте 2 пункта 95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94 настоящего административного регламента, и при обращении заявителя за предоставлением муниципального имущества в соответствии с пунктом 9 части 1 статьи 17</w:t>
      </w:r>
      <w:r w:rsidR="00C94B60">
        <w:rPr>
          <w:color w:val="000000"/>
        </w:rPr>
        <w:t>ˡ</w:t>
      </w:r>
      <w:r w:rsidRPr="00197636">
        <w:rPr>
          <w:color w:val="000000"/>
        </w:rPr>
        <w:t xml:space="preserve"> Федерального закона № 135-ФЗ.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При принятии решения, указанного в подпункте 2 пункта 95 настоящего административного регламента, администрация обращается в порядке, предусмотренном Приказом № 841, в антимонопольный орган за получением согласия на предоставление муниципальной преференции, за исключением случая, если муниципальная преференция предоставляется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течение пяти календарных дней после принятия решения, указанного в подпункте 2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заявление о даче согласия на предоставление муниципальной преференции по форме, утвержденной приказом №841, проект решения, которым предусматривается предоставление муниципальной преференции, с указанием цели предоставления и размера такой преференции (далее – проект решения) и документы, предусмотренные подпунктом 8 пункта 29 настоящего административного регламента, с учетом требований, предусмотренных Приказом № 841, обеспечивает их согласование уполномоченными лицами администрации и их подписание заявления главой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течение двух календарных дней после подписания главой администрации заявления о даче согласия на предоставление муниципальной преференции должностное лицо администрации, ответственное за предоставление муниципальной услуги, направляет указанное заявление и прилагаемые к нему документы в антимонопольный орган.</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Должностное лицо администрации, ответственное за предоставление муниципальной услуги, в течение пяти календарных дней после получения уведомления от антимонопольного органа в зависимости от решения, принятого антимонопольным органом по результатам рассмотрения заявления о даче согласия на предоставление муниципальной преференции, подготавливает проект договора в трех экземплярах или на основании подпункта 10 пункта 94 настоящего административного регламента уведомление об отказе в предоставлении муниципального имущества, обеспечивает их согласование уполномоченными лицами администрации и подписание главой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случае, предусмотренном пунктом 4 части 3 статьи 20 Федерального закона № 135-ФЗ, должностное лицо администрации, ответственное за предоставление муниципальной услуги, подготавливает проект договора с учетом ограничения, предусмотренного в решении антимонопольного органа.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98. Решение, указанное в подпункте 3 пункта 95 настоящего административного регламента, принимается в случае установления отсутствия оснований для отказа в предоставлении муниципального имущества, предусмотренных подпунктами 1–9 пункта 94 настоящего административного регламента, и при отсутствии оснований для предоставления муниципального имущества в аренду или безвозмездное пользование без проведения торгов, предусмотренных статьей17</w:t>
      </w:r>
      <w:r w:rsidR="00C94B60">
        <w:rPr>
          <w:color w:val="000000"/>
        </w:rPr>
        <w:t>ˡ</w:t>
      </w:r>
      <w:r w:rsidRPr="00197636">
        <w:rPr>
          <w:color w:val="000000"/>
        </w:rPr>
        <w:t xml:space="preserve"> Федерального закона № 135-ФЗ.</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течение пяти календарных дней после принятия решения, указанного в подпункте 3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правовой акт о проведении торгов, обеспечивает его согласование уполномоченными лицами администрации и подписание главой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99. Решение, указанное в подпункте 4 пункта 95 настоящего административного регламента, принимается в случае установления наличия оснований для отказа в предоставлении муниципального имущества, предусмотренных подпунктами 1–9 пункта 94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течение пяти календарных дней после принятия решения, указанного в подпункте 5 пункта 95 настоящего административного регламента, должностное лицо администрации, ответственное за предоставление муниципальной услуги, подготавливает уведомление об отказе в предоставлении муниципального имущества, обеспечивает его согласование уполномоченными лицами администрации и подписание главой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100. Критерием принятия решений о предоставлении муниципального имущества без проведения торгов, о проведении торгов или об отказе в предоставлении муниципального имущества является наличие или отсутствие оснований, предусмотренных пунктом 94 настоящего административного регламента, наличие или отсутствие оснований для предоставления муниципального имущества без проведения торгов, предусмотренных статьей </w:t>
      </w:r>
      <w:r w:rsidR="00FD17F3" w:rsidRPr="003A4415">
        <w:t>17</w:t>
      </w:r>
      <w:r w:rsidR="00FD17F3" w:rsidRPr="003A4415">
        <w:rPr>
          <w:vertAlign w:val="superscript"/>
        </w:rPr>
        <w:t>1</w:t>
      </w:r>
      <w:r w:rsidRPr="00197636">
        <w:rPr>
          <w:color w:val="000000"/>
        </w:rPr>
        <w:t xml:space="preserve"> Федерального закона № 135-ФЗ, а также решение, принятое антимонопольным органом по результатам рассмотрения заявления о даче согласия на предоставление муниципальной преференции.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101. Результатом административной процедуры является проект договора в трех экземплярах, правовой акт о проведении торгов либо уведомление об отказе в предоставлении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102. Способом фиксации результата административной процедуры является подписание главой администрации проекта договора в трех экземплярах, правового акта о проведении торгов либо уведомления об отказе в предоставлении муниципального имущества.</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 xml:space="preserve">Глава 26. Выдача (направление) </w:t>
      </w:r>
      <w:r w:rsidR="003A3581">
        <w:rPr>
          <w:b/>
          <w:color w:val="000000"/>
        </w:rPr>
        <w:t xml:space="preserve">заявителю или его представителю </w:t>
      </w:r>
      <w:r w:rsidRPr="003A3581">
        <w:rPr>
          <w:b/>
          <w:color w:val="000000"/>
        </w:rPr>
        <w:t>результата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103. Основанием для начала административной процедуры является подписание главой администрации проекта договора в трех экземплярах, правового акта о проведении торгов или уведомления об отказе в предоставлении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104. Должностное лицо администрации, ответственное за направление (выдачу) заявителю результата муниципальной услуги, в течение 5календарных дней со дня подписания проекта договора в трех экземплярах, правового акта о проведении торгов или уведомления об отказе в предоставлении муниципального имущества направляет заявителю или его </w:t>
      </w:r>
      <w:r w:rsidRPr="00197636">
        <w:rPr>
          <w:color w:val="000000"/>
        </w:rPr>
        <w:lastRenderedPageBreak/>
        <w:t>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случае, если заявление заявителя представлялось через МФЦ, проект договора в трех экземплярах, правовой акт о проведении торгов или уведомление об отказе в предоставлении муниципального имущества направляются должностным лицом администрации, ответственным за выдачу (направление) заявителю 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105. При личном получении проекта договора, правового акта о проведении торгов или уведомления об отказе в предоставлении муниципального имущества заявитель или его представитель расписывается в их получении в журнале регистрации обращений за предоставлением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106. Результатом административной процедуры является направление (выдача) заявителю или его представителю проекта договора в трех экземплярах, правового акта о проведении торгов или уведомления об отказе в предоставлении муниципального имущества.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107.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проекта договора в трех экземплярах, правового акта о проведении торгов или уведомления об отказе в предоставлении муниципального имущества заявителю или его представителю или МФЦ, или о получении указанного документа лично заявителем или его представителем.</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27. Особенности выполнения административных действий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109. Информация, указанная в пункте 108 настоящего административного регламента, предоставляется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110. МФЦ предоставляет информацию: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по общим вопросам предоставления государственных и муниципальных услуг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по вопросам, указанным в пункте 11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о ходе рассмотрения заявления о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о порядке предоставления государственных и (или) муниципальных услуг посредством комплексного запроса, в том числе: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а) исчерпывающий перечень государственных и (или) муниципальных услуг, организация предоставления которых необходима заявителю;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27июля 2010 года №210</w:t>
      </w:r>
      <w:r w:rsidRPr="00197636">
        <w:rPr>
          <w:color w:val="000000"/>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г) перечень результатов государственных и (или) муниципальных услуг, входящих в комплексный запрос.</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111.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Предварительная запись на прием в МФЦ осуществляется по телефону или через официальный сайт МФЦ в сети «Интернет».</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112. В случае подачи заявления посредством МФЦ (за исключением случая, предусмотренного пунктом 115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определяет предмет обращения;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устанавливает личность заявителя или личность и полномочия представителя заявителя;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проводит проверку правильности заполнения формы заявления;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проводит проверку полноты пакета документов и соответствия документов требованиям, указанным в пункте 34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направляет пакет документов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а) в электронном виде (в составе пакетов электронных дел) – в день обращения заявителя или его представителя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113.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34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114.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Каждый экземпляр расписки подписывается работником МФЦ и заявителем или его представителем.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устанавливает личность заявителя или личность и полномочия представителя заявителя;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w:t>
      </w:r>
      <w:r w:rsidRPr="00197636">
        <w:rPr>
          <w:color w:val="000000"/>
        </w:rPr>
        <w:lastRenderedPageBreak/>
        <w:t>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112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117. В случае подачи заявителем или его представителем заявления об исправлении технической ошибки, указанного в пункте 119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устанавливает личность заявителя или личность и полномочия представителя заявителя;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направляет заявление об исправлении технической ошибки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а) в электронном виде – в день обращения заявителя или его представителя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118. При получении МФЦ проекта договора в трех экземплярах, правового акта о проведении торгов, уведомления о проведении торгов, уведомления об отказе в предоставлении муниципального имущества, уведомления об отказе в приеме документов или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После выдачи проекта договора в трех экземплярах, правового акта о проведении торгов, уведомления о проведении торгов, уведомления об отказе в предоставлении муниципального имущества, уведомления об отказе в приеме документов или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28. Исправление допущенн</w:t>
      </w:r>
      <w:r w:rsidR="003A3581" w:rsidRPr="003A3581">
        <w:rPr>
          <w:b/>
          <w:color w:val="000000"/>
        </w:rPr>
        <w:t xml:space="preserve">ых опечаток и ошибок в выданных </w:t>
      </w:r>
      <w:r w:rsidRPr="003A3581">
        <w:rPr>
          <w:b/>
          <w:color w:val="000000"/>
        </w:rPr>
        <w:t>в результате предоставления муниципальной услуги документах</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119. Основанием для исправления допущенных опечаток и ошибок в выданном в результате предоставления муниципальной услуги проекте договора, уведомлении об отказе в предоставлении муниципального имущества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120. Заявление об исправлении технической ошибки подается заявителем или его представителем в администрацию одним из способов, указанным в пункте 31 настоящего административного регламента.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об исправлении технической ошибки;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об отсутствии технической ошибки.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123. Критерием принятия решения, указанного в пункте 122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124. В случае принятия решения, указанного в подпункте 1 пункта 122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125. В случае принятия решения, указанного в подпункте 2 пункта 122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126.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127. Глава администрации немедленно после подписания документа, указанного в пункте 126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126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126 настоящего административного регламента, направляет указанный документ 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129.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в случае наличия технической ошибки в выданном в результате предоставления муниципальной услуги документе – проект договора, правовой акт о проведении торгов, уведомление об отказе в предоставлении муниципального имущества, уведомление об отказе в приеме документов с исправленной технической ошибкой;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обращений за предоставлением муниципальной услуги отметки о направлении проекта договора, правового акта о проведении торгов, уведомления об отказе в предоставлении муниципального имущества, уведомления об отказе в приеме документов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в МФЦ или о получении указанного документа лично заявителем или его представителем.</w:t>
      </w:r>
    </w:p>
    <w:p w:rsidR="002C4A85" w:rsidRPr="00197636" w:rsidRDefault="002C4A85" w:rsidP="003A3581">
      <w:pPr>
        <w:pStyle w:val="a3"/>
        <w:shd w:val="clear" w:color="auto" w:fill="FFFFFF"/>
        <w:spacing w:before="120" w:beforeAutospacing="0" w:after="120" w:afterAutospacing="0"/>
        <w:ind w:firstLine="709"/>
        <w:jc w:val="both"/>
        <w:rPr>
          <w:color w:val="000000"/>
        </w:rPr>
      </w:pPr>
      <w:r w:rsidRPr="00197636">
        <w:rPr>
          <w:color w:val="000000"/>
        </w:rPr>
        <w:t>РАЗДЕЛ IV. ФОРМЫ КОНТРОЛЯ ЗА ПРЕДОСТАВЛЕНИЕМ МУНИЦИПАЛЬНОЙ УСЛУГИ</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29. Порядок осуществления т</w:t>
      </w:r>
      <w:r w:rsidR="003A3581" w:rsidRPr="003A3581">
        <w:rPr>
          <w:b/>
          <w:color w:val="000000"/>
        </w:rPr>
        <w:t xml:space="preserve">екущего контроля за соблюдением </w:t>
      </w:r>
      <w:r w:rsidRPr="003A3581">
        <w:rPr>
          <w:b/>
          <w:color w:val="000000"/>
        </w:rPr>
        <w:t>и исполнением ответственными должностными лицами положений настоящего административного регламента и иных нормативных</w:t>
      </w:r>
      <w:r w:rsidR="003A3581" w:rsidRPr="003A3581">
        <w:rPr>
          <w:b/>
          <w:color w:val="000000"/>
        </w:rPr>
        <w:t xml:space="preserve"> </w:t>
      </w:r>
      <w:r w:rsidRPr="003A3581">
        <w:rPr>
          <w:b/>
          <w:color w:val="000000"/>
        </w:rPr>
        <w:t xml:space="preserve">правовых актов, устанавливающих </w:t>
      </w:r>
      <w:r w:rsidRPr="003A3581">
        <w:rPr>
          <w:b/>
          <w:color w:val="000000"/>
        </w:rPr>
        <w:lastRenderedPageBreak/>
        <w:t>требования к предоставлению муниципальной услуги, а также за принятием ими решений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132.Основными задачами текущего контроля являются: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1)обеспечение своевременного и качественного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2)выявление нарушений в сроках и качестве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3)выявление и устранение причин и условий, способствующих ненадлежащему предоставлению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4)принятие мер по надлежащему предоставлению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133.Текущий контроль осуществляется на постоянной основе.</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30. Порядок и периодичнос</w:t>
      </w:r>
      <w:r w:rsidR="003A3581" w:rsidRPr="003A3581">
        <w:rPr>
          <w:b/>
          <w:color w:val="000000"/>
        </w:rPr>
        <w:t xml:space="preserve">ть осуществления плановых </w:t>
      </w:r>
      <w:r w:rsidRPr="003A3581">
        <w:rPr>
          <w:b/>
          <w:color w:val="000000"/>
        </w:rPr>
        <w:t>и внеплановых проверок по</w:t>
      </w:r>
      <w:r w:rsidR="003A3581" w:rsidRPr="003A3581">
        <w:rPr>
          <w:b/>
          <w:color w:val="000000"/>
        </w:rPr>
        <w:t xml:space="preserve">лноты и качества предоставления </w:t>
      </w:r>
      <w:r w:rsidRPr="003A3581">
        <w:rPr>
          <w:b/>
          <w:color w:val="000000"/>
        </w:rPr>
        <w:t>муниципальной услуги, в том</w:t>
      </w:r>
      <w:r w:rsidR="003A3581" w:rsidRPr="003A3581">
        <w:rPr>
          <w:b/>
          <w:color w:val="000000"/>
        </w:rPr>
        <w:t xml:space="preserve"> числе порядок и формы контроля</w:t>
      </w:r>
      <w:r w:rsidR="003A3581">
        <w:rPr>
          <w:b/>
          <w:color w:val="000000"/>
        </w:rPr>
        <w:t xml:space="preserve"> </w:t>
      </w:r>
      <w:r w:rsidRPr="003A3581">
        <w:rPr>
          <w:b/>
          <w:color w:val="000000"/>
        </w:rPr>
        <w:t>за полнотой и качеством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w:t>
      </w:r>
      <w:r w:rsidR="00FD17F3" w:rsidRPr="003A4415">
        <w:rPr>
          <w:rFonts w:eastAsia="Calibri"/>
          <w:kern w:val="16"/>
          <w:lang w:eastAsia="en-US"/>
        </w:rPr>
        <w:t>11</w:t>
      </w:r>
      <w:r w:rsidR="00FD17F3" w:rsidRPr="003A4415">
        <w:rPr>
          <w:rFonts w:eastAsia="Calibri"/>
          <w:kern w:val="16"/>
          <w:vertAlign w:val="superscript"/>
          <w:lang w:eastAsia="en-US"/>
        </w:rPr>
        <w:t>2</w:t>
      </w:r>
      <w:r w:rsidRPr="00197636">
        <w:rPr>
          <w:color w:val="000000"/>
        </w:rPr>
        <w:t xml:space="preserve"> Федерального закона от 27 июля 2010 года № 210</w:t>
      </w:r>
      <w:r w:rsidRPr="00197636">
        <w:rPr>
          <w:color w:val="000000"/>
        </w:rPr>
        <w:noBreakHyphen/>
        <w:t>ФЗ «Об организации предоставления государственных и муниципальных услуг».</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31. Ответственност</w:t>
      </w:r>
      <w:r w:rsidR="003A3581" w:rsidRPr="003A3581">
        <w:rPr>
          <w:b/>
          <w:color w:val="000000"/>
        </w:rPr>
        <w:t xml:space="preserve">ь должностных лиц администрации </w:t>
      </w:r>
      <w:r w:rsidRPr="003A3581">
        <w:rPr>
          <w:b/>
          <w:color w:val="000000"/>
        </w:rPr>
        <w:t>за решения и действия (бездействие</w:t>
      </w:r>
      <w:r w:rsidR="003A3581" w:rsidRPr="003A3581">
        <w:rPr>
          <w:b/>
          <w:color w:val="000000"/>
        </w:rPr>
        <w:t xml:space="preserve">), принимаемые (осуществляемые) </w:t>
      </w:r>
      <w:r w:rsidRPr="003A3581">
        <w:rPr>
          <w:b/>
          <w:color w:val="000000"/>
        </w:rPr>
        <w:t>ими в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138.Обязанность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139.При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32. Положения, харак</w:t>
      </w:r>
      <w:r w:rsidR="003A3581" w:rsidRPr="003A3581">
        <w:rPr>
          <w:b/>
          <w:color w:val="000000"/>
        </w:rPr>
        <w:t xml:space="preserve">теризующие требования к порядку </w:t>
      </w:r>
      <w:r w:rsidRPr="003A3581">
        <w:rPr>
          <w:b/>
          <w:color w:val="000000"/>
        </w:rPr>
        <w:t>и формам контроля за предос</w:t>
      </w:r>
      <w:r w:rsidR="003A3581" w:rsidRPr="003A3581">
        <w:rPr>
          <w:b/>
          <w:color w:val="000000"/>
        </w:rPr>
        <w:t xml:space="preserve">тавлением муниципальной услуги, </w:t>
      </w:r>
      <w:r w:rsidRPr="003A3581">
        <w:rPr>
          <w:b/>
          <w:color w:val="000000"/>
        </w:rPr>
        <w:t>в том числе со стороны граждан, их объединений и организаций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140.Контроль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некорректного поведения должностных лиц администрации, нарушения правил служебной этики при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141.Информацию, указанную в пункте 140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142. Контроль за предоставлением муниципальной услуги осуществляется в соответствии с действующим законодательством.</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143. Срок рассмотрения обращений со стороны граждан, их объединений и организаций составляет 30 календарных дней с момента их регистрации.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C4A85" w:rsidRPr="00197636" w:rsidRDefault="002C4A85" w:rsidP="003A3581">
      <w:pPr>
        <w:pStyle w:val="a3"/>
        <w:shd w:val="clear" w:color="auto" w:fill="FFFFFF"/>
        <w:spacing w:before="120" w:beforeAutospacing="0" w:after="120" w:afterAutospacing="0"/>
        <w:ind w:firstLine="709"/>
        <w:jc w:val="both"/>
        <w:rPr>
          <w:color w:val="000000"/>
        </w:rPr>
      </w:pPr>
      <w:r w:rsidRPr="00197636">
        <w:rPr>
          <w:color w:val="000000"/>
        </w:rPr>
        <w:t>РАЗДЕЛ V. Д</w:t>
      </w:r>
      <w:r w:rsidR="003A3581">
        <w:rPr>
          <w:color w:val="000000"/>
        </w:rPr>
        <w:t xml:space="preserve">ОСУДЕБНЫЙ (ВНЕСУДЕБНЫЙ) ПОРЯДОК </w:t>
      </w:r>
      <w:r w:rsidRPr="00197636">
        <w:rPr>
          <w:color w:val="000000"/>
        </w:rPr>
        <w:t>ОБЖАЛОВАНИЯ Р</w:t>
      </w:r>
      <w:r w:rsidR="003A3581">
        <w:rPr>
          <w:color w:val="000000"/>
        </w:rPr>
        <w:t xml:space="preserve">ЕШЕНИЙ И ДЕЙСТВИЙ (БЕЗДЕЙСТВИЯ) </w:t>
      </w:r>
      <w:r w:rsidRPr="00197636">
        <w:rPr>
          <w:color w:val="000000"/>
        </w:rPr>
        <w:t>АДМИНИСТРАЦИИЛИБО ЕЕ МУНИЦИПАЛЬНОГО СЛУЖАЩЕГО,</w:t>
      </w:r>
      <w:r w:rsidR="003A3581">
        <w:rPr>
          <w:color w:val="000000"/>
        </w:rPr>
        <w:t xml:space="preserve"> </w:t>
      </w:r>
      <w:r w:rsidRPr="00197636">
        <w:rPr>
          <w:color w:val="000000"/>
        </w:rPr>
        <w:t>МФЦ,</w:t>
      </w:r>
      <w:r w:rsidR="003A3581">
        <w:rPr>
          <w:color w:val="000000"/>
        </w:rPr>
        <w:t xml:space="preserve"> </w:t>
      </w:r>
      <w:r w:rsidRPr="00197636">
        <w:rPr>
          <w:color w:val="000000"/>
        </w:rPr>
        <w:t>РАБОТНИКА МФЦ</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33. Информация для заинтересованных</w:t>
      </w:r>
      <w:r w:rsidR="003A3581" w:rsidRPr="003A3581">
        <w:rPr>
          <w:b/>
          <w:color w:val="000000"/>
        </w:rPr>
        <w:t xml:space="preserve"> лиц </w:t>
      </w:r>
      <w:r w:rsidRPr="003A3581">
        <w:rPr>
          <w:b/>
          <w:color w:val="000000"/>
        </w:rPr>
        <w:t>об их праве на досудебное (внесудебное) обжалование действий (бездействия) и (или) реш</w:t>
      </w:r>
      <w:r w:rsidR="003A3581" w:rsidRPr="003A3581">
        <w:rPr>
          <w:b/>
          <w:color w:val="000000"/>
        </w:rPr>
        <w:t xml:space="preserve">ений, принятых (осуществленных) </w:t>
      </w:r>
      <w:r w:rsidRPr="003A3581">
        <w:rPr>
          <w:b/>
          <w:color w:val="000000"/>
        </w:rPr>
        <w:t>в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144.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145. Заявитель или его представитель может обратиться с жалобой, в том числе в следующих случаях:</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нарушение срока регистрации заявления о предоставлении муниципальной услуги, комплексного запроса;</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нарушение срока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отказ в предоставлении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8) нарушение срока или порядка выдачи документов по результатам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9) приостановление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27июля 2010 года №210</w:t>
      </w:r>
      <w:r w:rsidRPr="00197636">
        <w:rPr>
          <w:color w:val="000000"/>
        </w:rPr>
        <w:noBreakHyphen/>
        <w:t>ФЗ «Об организации предоставления государственных и муниципальных услуг».</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146. В случаях, указанных в подпунктах 2, 5, 7, 9 и 10 пункта 145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 xml:space="preserve">147. Рассмотрение жалобы осуществляется в порядке и сроки, установленные статьей </w:t>
      </w:r>
      <w:r w:rsidR="00FD17F3" w:rsidRPr="003A4415">
        <w:rPr>
          <w:rFonts w:eastAsia="Calibri"/>
          <w:kern w:val="16"/>
          <w:lang w:eastAsia="en-US"/>
        </w:rPr>
        <w:t>11</w:t>
      </w:r>
      <w:r w:rsidR="00FD17F3" w:rsidRPr="003A4415">
        <w:rPr>
          <w:rFonts w:eastAsia="Calibri"/>
          <w:kern w:val="16"/>
          <w:vertAlign w:val="superscript"/>
          <w:lang w:eastAsia="en-US"/>
        </w:rPr>
        <w:t>2</w:t>
      </w:r>
      <w:r w:rsidRPr="00197636">
        <w:rPr>
          <w:color w:val="000000"/>
        </w:rPr>
        <w:t xml:space="preserve"> Федерального закона от 27 июля 2010 года №210</w:t>
      </w:r>
      <w:r w:rsidRPr="00197636">
        <w:rPr>
          <w:color w:val="000000"/>
        </w:rPr>
        <w:noBreakHyphen/>
        <w:t>ФЗ «Об организации предоставления государственных и муниципальных услуг».</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34. Органы государств</w:t>
      </w:r>
      <w:r w:rsidR="003A3581" w:rsidRPr="003A3581">
        <w:rPr>
          <w:b/>
          <w:color w:val="000000"/>
        </w:rPr>
        <w:t xml:space="preserve">енной власти, органы местного </w:t>
      </w:r>
      <w:r w:rsidRPr="003A3581">
        <w:rPr>
          <w:b/>
          <w:color w:val="000000"/>
        </w:rPr>
        <w:t>самоуправления, организации и уполномоченные на рассмотрение</w:t>
      </w:r>
      <w:r w:rsidR="003A3581" w:rsidRPr="003A3581">
        <w:rPr>
          <w:b/>
          <w:color w:val="000000"/>
        </w:rPr>
        <w:t xml:space="preserve"> </w:t>
      </w:r>
      <w:r w:rsidRPr="003A3581">
        <w:rPr>
          <w:b/>
          <w:color w:val="000000"/>
        </w:rPr>
        <w:t>жалобы лица, которым может быть направлена жалоба заявителя</w:t>
      </w:r>
      <w:r w:rsidR="003A3581" w:rsidRPr="003A3581">
        <w:rPr>
          <w:b/>
          <w:color w:val="000000"/>
        </w:rPr>
        <w:t xml:space="preserve"> </w:t>
      </w:r>
      <w:r w:rsidRPr="003A3581">
        <w:rPr>
          <w:b/>
          <w:color w:val="000000"/>
        </w:rPr>
        <w:t>ли его представителя в досудебном (внесудебном) порядке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148. Жалобы на решения и действия (бездействие) главы администрации подаются главе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149. Жалобы на решения и действия (бездействие) должностных лиц и муниципальных служащих администрации подаются главе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150. Жалобы на решения и действия (бездействие) работника МФЦ подаются руководителю этого МФЦ.</w:t>
      </w:r>
    </w:p>
    <w:p w:rsidR="002C4A85" w:rsidRPr="002C103A" w:rsidRDefault="002C4A85" w:rsidP="00197636">
      <w:pPr>
        <w:pStyle w:val="a3"/>
        <w:shd w:val="clear" w:color="auto" w:fill="FFFFFF"/>
        <w:spacing w:before="0" w:beforeAutospacing="0" w:after="0" w:afterAutospacing="0"/>
        <w:ind w:firstLine="709"/>
        <w:jc w:val="both"/>
        <w:rPr>
          <w:color w:val="000000"/>
        </w:rPr>
      </w:pPr>
      <w:r w:rsidRPr="00197636">
        <w:rPr>
          <w:color w:val="000000"/>
        </w:rPr>
        <w:t>151. Жалобы на решения и действия (бездействие) МФЦ подаются</w:t>
      </w:r>
      <w:r w:rsidR="00166B63">
        <w:rPr>
          <w:color w:val="000000"/>
        </w:rPr>
        <w:t xml:space="preserve"> </w:t>
      </w:r>
      <w:r w:rsidR="00166B63" w:rsidRPr="003A4415">
        <w:rPr>
          <w:kern w:val="2"/>
        </w:rPr>
        <w:t>в министерство цифрового развития и связи Иркутской области или министру цифрового развития и связи Иркутской области</w:t>
      </w:r>
      <w:r w:rsidRPr="003A4415">
        <w:rPr>
          <w:color w:val="000000"/>
        </w:rPr>
        <w:t>.</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35. Способы информирования заявителей или их представителей</w:t>
      </w:r>
      <w:r w:rsidR="003A3581" w:rsidRPr="003A3581">
        <w:rPr>
          <w:b/>
          <w:color w:val="000000"/>
        </w:rPr>
        <w:t xml:space="preserve"> </w:t>
      </w:r>
      <w:r w:rsidRPr="003A3581">
        <w:rPr>
          <w:b/>
          <w:color w:val="000000"/>
        </w:rPr>
        <w:t>о порядке подачи и рассмотрения жалоб</w:t>
      </w:r>
      <w:r w:rsidR="003A3581" w:rsidRPr="003A3581">
        <w:rPr>
          <w:b/>
          <w:color w:val="000000"/>
        </w:rPr>
        <w:t xml:space="preserve">ы, в том числе с использованием </w:t>
      </w:r>
      <w:r w:rsidRPr="003A3581">
        <w:rPr>
          <w:b/>
          <w:color w:val="000000"/>
        </w:rPr>
        <w:t>единого портала государственных и муниципальных услуг (функций)</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152. Информацию о порядке подачи и рассмотрения жалобы заявитель и его представитель могут получить:</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на информационных стендах, расположенных в помещениях, занимаемых администрацией, или в помещениях, занимаемых администрацией, или в помещениях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2) на официальном сайте администрации, сайте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3) на Портале;</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4) лично у муниципального служащего администрации, у работников МФЦ;</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5) путем обращения заявителя или его представителя в администрацию, МФЦ с использованием средств телефонной связи;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6) путем обращения заявителя или его представителя через организации почтовой связи в администрацию;</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7) по электронной почте администрации.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153. При обращении заявителя или его представителя в администрацию лично,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13–15 настоящего административного регламента.</w:t>
      </w:r>
    </w:p>
    <w:p w:rsidR="002C4A85" w:rsidRPr="003A3581" w:rsidRDefault="002C4A85" w:rsidP="003A3581">
      <w:pPr>
        <w:pStyle w:val="a3"/>
        <w:shd w:val="clear" w:color="auto" w:fill="FFFFFF"/>
        <w:spacing w:before="120" w:beforeAutospacing="0" w:after="120" w:afterAutospacing="0"/>
        <w:ind w:firstLine="709"/>
        <w:jc w:val="both"/>
        <w:rPr>
          <w:b/>
          <w:color w:val="000000"/>
        </w:rPr>
      </w:pPr>
      <w:r w:rsidRPr="003A3581">
        <w:rPr>
          <w:b/>
          <w:color w:val="000000"/>
        </w:rPr>
        <w:t>Глава 36. Перечень нормативных правовых актов, регулирующих порядок досудебного (внесудебного) обжалования действий (бездействия) и (или) реш</w:t>
      </w:r>
      <w:r w:rsidR="003A3581" w:rsidRPr="003A3581">
        <w:rPr>
          <w:b/>
          <w:color w:val="000000"/>
        </w:rPr>
        <w:t xml:space="preserve">ений, принятых (осуществленных) </w:t>
      </w:r>
      <w:r w:rsidRPr="003A3581">
        <w:rPr>
          <w:b/>
          <w:color w:val="000000"/>
        </w:rPr>
        <w:t>в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154.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 Федеральный закон от 27 июля 2010 года №210-ФЗ «Об организации предоставления государственных и муниципальных услуг».</w:t>
      </w:r>
    </w:p>
    <w:p w:rsidR="002C4A85" w:rsidRPr="00197636" w:rsidRDefault="002C4A85" w:rsidP="00197636">
      <w:pPr>
        <w:pStyle w:val="a3"/>
        <w:shd w:val="clear" w:color="auto" w:fill="FFFFFF"/>
        <w:spacing w:before="0" w:beforeAutospacing="0" w:after="0" w:afterAutospacing="0"/>
        <w:ind w:firstLine="709"/>
        <w:jc w:val="both"/>
        <w:rPr>
          <w:color w:val="000000"/>
        </w:rPr>
      </w:pPr>
      <w:r w:rsidRPr="00197636">
        <w:rPr>
          <w:color w:val="000000"/>
        </w:rPr>
        <w:t>155. Информация, содержащаяся в настоящем разделе, подлежит размещению на Портале.</w:t>
      </w:r>
    </w:p>
    <w:p w:rsidR="00AC3D1C" w:rsidRPr="00AC3D1C" w:rsidRDefault="00AC3D1C" w:rsidP="00AC3D1C">
      <w:pPr>
        <w:autoSpaceDE w:val="0"/>
        <w:autoSpaceDN w:val="0"/>
        <w:adjustRightInd w:val="0"/>
        <w:spacing w:after="0" w:line="240" w:lineRule="auto"/>
        <w:ind w:left="4536"/>
        <w:jc w:val="both"/>
        <w:rPr>
          <w:rFonts w:ascii="Times New Roman" w:eastAsia="Times New Roman" w:hAnsi="Times New Roman"/>
          <w:kern w:val="2"/>
        </w:rPr>
      </w:pPr>
      <w:r w:rsidRPr="00AC3D1C">
        <w:rPr>
          <w:rFonts w:ascii="Times New Roman" w:eastAsia="Times New Roman" w:hAnsi="Times New Roman"/>
          <w:kern w:val="2"/>
        </w:rPr>
        <w:lastRenderedPageBreak/>
        <w:t>Приложение</w:t>
      </w:r>
    </w:p>
    <w:p w:rsidR="00AC3D1C" w:rsidRPr="00AC3D1C" w:rsidRDefault="00AC3D1C" w:rsidP="00AC3D1C">
      <w:pPr>
        <w:spacing w:after="0" w:line="240" w:lineRule="auto"/>
        <w:ind w:left="4536"/>
        <w:jc w:val="both"/>
        <w:rPr>
          <w:rFonts w:ascii="Times New Roman" w:hAnsi="Times New Roman"/>
          <w:bCs/>
          <w:kern w:val="2"/>
        </w:rPr>
      </w:pPr>
      <w:r w:rsidRPr="00AC3D1C">
        <w:rPr>
          <w:rFonts w:ascii="Times New Roman" w:eastAsia="Times New Roman" w:hAnsi="Times New Roman"/>
          <w:kern w:val="2"/>
        </w:rPr>
        <w:t xml:space="preserve">к административному регламенту предоставления муниципальной услуги </w:t>
      </w:r>
      <w:r w:rsidRPr="00AC3D1C">
        <w:rPr>
          <w:rFonts w:ascii="Times New Roman" w:hAnsi="Times New Roman"/>
          <w:bCs/>
          <w:kern w:val="2"/>
        </w:rPr>
        <w:t>«Предоставление муниципального имущества, включенного в перечень муниципального имущества, свободного от прав третьих ли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безвозмездное пользование»</w:t>
      </w:r>
    </w:p>
    <w:p w:rsidR="00AC3D1C" w:rsidRPr="00E568B8" w:rsidRDefault="00AC3D1C" w:rsidP="00AC3D1C">
      <w:pPr>
        <w:spacing w:after="0" w:line="240" w:lineRule="auto"/>
        <w:ind w:left="4536"/>
        <w:jc w:val="both"/>
        <w:rPr>
          <w:rFonts w:ascii="Times New Roman" w:hAnsi="Times New Roman"/>
          <w:bCs/>
          <w:kern w:val="2"/>
          <w:sz w:val="20"/>
          <w:szCs w:val="20"/>
        </w:rPr>
      </w:pPr>
    </w:p>
    <w:p w:rsidR="00AC3D1C" w:rsidRPr="00EA1B8F" w:rsidRDefault="00AC3D1C" w:rsidP="00AC3D1C">
      <w:pPr>
        <w:spacing w:after="0" w:line="240" w:lineRule="auto"/>
        <w:ind w:left="5954"/>
        <w:jc w:val="both"/>
        <w:rPr>
          <w:rFonts w:ascii="Times New Roman" w:eastAsia="Times New Roman" w:hAnsi="Times New Roman"/>
          <w:kern w:val="2"/>
          <w:sz w:val="28"/>
          <w:szCs w:val="28"/>
        </w:rPr>
      </w:pPr>
    </w:p>
    <w:tbl>
      <w:tblPr>
        <w:tblW w:w="0" w:type="auto"/>
        <w:tblLook w:val="04A0"/>
      </w:tblPr>
      <w:tblGrid>
        <w:gridCol w:w="4785"/>
        <w:gridCol w:w="4786"/>
      </w:tblGrid>
      <w:tr w:rsidR="00AC3D1C" w:rsidRPr="00E568B8" w:rsidTr="00E461F9">
        <w:tc>
          <w:tcPr>
            <w:tcW w:w="4785" w:type="dxa"/>
          </w:tcPr>
          <w:p w:rsidR="00AC3D1C" w:rsidRPr="00E568B8" w:rsidRDefault="00AC3D1C" w:rsidP="00E461F9">
            <w:pPr>
              <w:spacing w:after="0" w:line="240" w:lineRule="auto"/>
              <w:jc w:val="both"/>
              <w:rPr>
                <w:rFonts w:ascii="Times New Roman" w:eastAsia="Times New Roman" w:hAnsi="Times New Roman"/>
                <w:b/>
                <w:bCs/>
                <w:kern w:val="2"/>
                <w:sz w:val="28"/>
                <w:szCs w:val="28"/>
              </w:rPr>
            </w:pPr>
          </w:p>
        </w:tc>
        <w:tc>
          <w:tcPr>
            <w:tcW w:w="4786" w:type="dxa"/>
          </w:tcPr>
          <w:p w:rsidR="00AC3D1C" w:rsidRPr="00AC3D1C" w:rsidRDefault="00AC3D1C" w:rsidP="00E461F9">
            <w:pPr>
              <w:spacing w:after="0" w:line="240" w:lineRule="auto"/>
              <w:jc w:val="both"/>
              <w:rPr>
                <w:rFonts w:ascii="Times New Roman" w:eastAsia="Times New Roman" w:hAnsi="Times New Roman"/>
                <w:bCs/>
                <w:kern w:val="2"/>
                <w:sz w:val="24"/>
                <w:szCs w:val="24"/>
              </w:rPr>
            </w:pPr>
            <w:r w:rsidRPr="00AC3D1C">
              <w:rPr>
                <w:rFonts w:ascii="Times New Roman" w:eastAsia="Times New Roman" w:hAnsi="Times New Roman"/>
                <w:bCs/>
                <w:kern w:val="2"/>
                <w:sz w:val="24"/>
                <w:szCs w:val="24"/>
              </w:rPr>
              <w:t>В _________________________________</w:t>
            </w:r>
          </w:p>
          <w:p w:rsidR="00AC3D1C" w:rsidRPr="001E1B3E" w:rsidRDefault="00AC3D1C" w:rsidP="00E461F9">
            <w:pPr>
              <w:spacing w:after="0" w:line="240" w:lineRule="auto"/>
              <w:jc w:val="both"/>
              <w:rPr>
                <w:rFonts w:ascii="Times New Roman" w:eastAsia="Times New Roman" w:hAnsi="Times New Roman"/>
                <w:bCs/>
                <w:kern w:val="2"/>
              </w:rPr>
            </w:pPr>
            <w:r w:rsidRPr="001E1B3E">
              <w:rPr>
                <w:rFonts w:ascii="Times New Roman" w:eastAsia="Times New Roman" w:hAnsi="Times New Roman"/>
                <w:bCs/>
                <w:kern w:val="2"/>
              </w:rPr>
              <w:t>(</w:t>
            </w:r>
            <w:r w:rsidRPr="001E1B3E">
              <w:rPr>
                <w:rFonts w:ascii="Times New Roman" w:eastAsia="Times New Roman" w:hAnsi="Times New Roman"/>
                <w:bCs/>
                <w:i/>
                <w:kern w:val="2"/>
              </w:rPr>
              <w:t>указывается наименование администрации муниципального образования</w:t>
            </w:r>
            <w:r w:rsidRPr="001E1B3E">
              <w:rPr>
                <w:rFonts w:ascii="Times New Roman" w:eastAsia="Times New Roman" w:hAnsi="Times New Roman"/>
                <w:bCs/>
                <w:kern w:val="2"/>
              </w:rPr>
              <w:t>)</w:t>
            </w:r>
          </w:p>
        </w:tc>
      </w:tr>
      <w:tr w:rsidR="00AC3D1C" w:rsidRPr="00E568B8" w:rsidTr="00E461F9">
        <w:tc>
          <w:tcPr>
            <w:tcW w:w="4785" w:type="dxa"/>
          </w:tcPr>
          <w:p w:rsidR="00AC3D1C" w:rsidRPr="00E568B8" w:rsidRDefault="00AC3D1C" w:rsidP="00E461F9">
            <w:pPr>
              <w:spacing w:after="0" w:line="240" w:lineRule="auto"/>
              <w:jc w:val="both"/>
              <w:rPr>
                <w:rFonts w:ascii="Times New Roman" w:eastAsia="Times New Roman" w:hAnsi="Times New Roman"/>
                <w:b/>
                <w:bCs/>
                <w:kern w:val="2"/>
                <w:sz w:val="28"/>
                <w:szCs w:val="28"/>
              </w:rPr>
            </w:pPr>
          </w:p>
        </w:tc>
        <w:tc>
          <w:tcPr>
            <w:tcW w:w="4786" w:type="dxa"/>
          </w:tcPr>
          <w:p w:rsidR="00AC3D1C" w:rsidRPr="00AC3D1C" w:rsidRDefault="00AC3D1C" w:rsidP="00AC3D1C">
            <w:pPr>
              <w:spacing w:after="0" w:line="240" w:lineRule="auto"/>
              <w:jc w:val="both"/>
              <w:rPr>
                <w:rFonts w:ascii="Times New Roman" w:eastAsia="Times New Roman" w:hAnsi="Times New Roman"/>
                <w:bCs/>
                <w:kern w:val="2"/>
                <w:sz w:val="24"/>
                <w:szCs w:val="24"/>
              </w:rPr>
            </w:pPr>
          </w:p>
          <w:p w:rsidR="00AC3D1C" w:rsidRPr="00AC3D1C" w:rsidRDefault="00AC3D1C" w:rsidP="00AC3D1C">
            <w:pPr>
              <w:spacing w:after="0" w:line="240" w:lineRule="auto"/>
              <w:jc w:val="both"/>
              <w:rPr>
                <w:rFonts w:ascii="Times New Roman" w:eastAsia="Times New Roman" w:hAnsi="Times New Roman"/>
                <w:bCs/>
                <w:kern w:val="2"/>
                <w:sz w:val="24"/>
                <w:szCs w:val="24"/>
              </w:rPr>
            </w:pPr>
            <w:r w:rsidRPr="00AC3D1C">
              <w:rPr>
                <w:rFonts w:ascii="Times New Roman" w:eastAsia="Times New Roman" w:hAnsi="Times New Roman"/>
                <w:bCs/>
                <w:kern w:val="2"/>
                <w:sz w:val="24"/>
                <w:szCs w:val="24"/>
              </w:rPr>
              <w:t>От _______________________________</w:t>
            </w:r>
          </w:p>
          <w:p w:rsidR="00AC3D1C" w:rsidRPr="001E1B3E" w:rsidRDefault="00AC3D1C" w:rsidP="00AC3D1C">
            <w:pPr>
              <w:spacing w:after="0" w:line="240" w:lineRule="auto"/>
              <w:jc w:val="both"/>
              <w:rPr>
                <w:rFonts w:ascii="Times New Roman" w:eastAsia="Times New Roman" w:hAnsi="Times New Roman"/>
                <w:bCs/>
                <w:kern w:val="2"/>
              </w:rPr>
            </w:pPr>
            <w:r w:rsidRPr="001E1B3E">
              <w:rPr>
                <w:rFonts w:ascii="Times New Roman" w:eastAsia="Times New Roman" w:hAnsi="Times New Roman"/>
                <w:bCs/>
                <w:kern w:val="2"/>
              </w:rPr>
              <w:t>(</w:t>
            </w:r>
            <w:r w:rsidRPr="001E1B3E">
              <w:rPr>
                <w:rFonts w:ascii="Times New Roman" w:eastAsia="Times New Roman" w:hAnsi="Times New Roman"/>
                <w:bCs/>
                <w:i/>
                <w:kern w:val="2"/>
              </w:rPr>
              <w:t>указываются сведения о заявителе)</w:t>
            </w:r>
            <w:r w:rsidRPr="001E1B3E">
              <w:rPr>
                <w:rStyle w:val="aa"/>
                <w:bCs/>
                <w:i/>
                <w:kern w:val="2"/>
              </w:rPr>
              <w:footnoteReference w:id="2"/>
            </w:r>
          </w:p>
        </w:tc>
      </w:tr>
    </w:tbl>
    <w:p w:rsidR="00AC3D1C" w:rsidRPr="00AC3D1C" w:rsidRDefault="00AC3D1C" w:rsidP="00AC3D1C">
      <w:pPr>
        <w:spacing w:after="0" w:line="240" w:lineRule="auto"/>
        <w:ind w:left="5529" w:firstLine="141"/>
        <w:jc w:val="both"/>
        <w:rPr>
          <w:rFonts w:ascii="Times New Roman" w:eastAsia="Times New Roman" w:hAnsi="Times New Roman"/>
          <w:kern w:val="2"/>
          <w:sz w:val="24"/>
          <w:szCs w:val="24"/>
        </w:rPr>
      </w:pPr>
    </w:p>
    <w:p w:rsidR="00AC3D1C" w:rsidRPr="00AC3D1C" w:rsidRDefault="00AC3D1C" w:rsidP="00AC3D1C">
      <w:pPr>
        <w:spacing w:after="0" w:line="240" w:lineRule="auto"/>
        <w:jc w:val="center"/>
        <w:rPr>
          <w:rFonts w:ascii="Times New Roman" w:eastAsia="Times New Roman" w:hAnsi="Times New Roman"/>
          <w:b/>
          <w:bCs/>
          <w:kern w:val="2"/>
          <w:sz w:val="24"/>
          <w:szCs w:val="24"/>
        </w:rPr>
      </w:pPr>
    </w:p>
    <w:p w:rsidR="00AC3D1C" w:rsidRPr="00AC3D1C" w:rsidRDefault="00AC3D1C" w:rsidP="00AC3D1C">
      <w:pPr>
        <w:spacing w:after="0" w:line="240" w:lineRule="auto"/>
        <w:jc w:val="center"/>
        <w:rPr>
          <w:rFonts w:ascii="Times New Roman" w:eastAsia="Times New Roman" w:hAnsi="Times New Roman"/>
          <w:b/>
          <w:bCs/>
          <w:kern w:val="2"/>
          <w:sz w:val="24"/>
          <w:szCs w:val="24"/>
        </w:rPr>
      </w:pPr>
      <w:r w:rsidRPr="00AC3D1C">
        <w:rPr>
          <w:rFonts w:ascii="Times New Roman" w:eastAsia="Times New Roman" w:hAnsi="Times New Roman"/>
          <w:b/>
          <w:bCs/>
          <w:kern w:val="2"/>
          <w:sz w:val="24"/>
          <w:szCs w:val="24"/>
        </w:rPr>
        <w:t>ЗАЯВЛЕНИЕ</w:t>
      </w:r>
    </w:p>
    <w:p w:rsidR="00AC3D1C" w:rsidRPr="00AC3D1C" w:rsidRDefault="00AC3D1C" w:rsidP="00AC3D1C">
      <w:pPr>
        <w:spacing w:after="0" w:line="240" w:lineRule="auto"/>
        <w:jc w:val="center"/>
        <w:rPr>
          <w:rFonts w:ascii="Times New Roman" w:eastAsia="Times New Roman" w:hAnsi="Times New Roman"/>
          <w:b/>
          <w:bCs/>
          <w:kern w:val="2"/>
          <w:sz w:val="24"/>
          <w:szCs w:val="24"/>
        </w:rPr>
      </w:pPr>
    </w:p>
    <w:p w:rsidR="00AC3D1C" w:rsidRPr="00AC3D1C" w:rsidRDefault="00AC3D1C" w:rsidP="00AC3D1C">
      <w:pPr>
        <w:tabs>
          <w:tab w:val="left" w:pos="9498"/>
        </w:tabs>
        <w:spacing w:after="0" w:line="240" w:lineRule="auto"/>
        <w:ind w:firstLine="709"/>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 xml:space="preserve">Прошу предоставить муниципальное 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находящееся в муниципальной собственности </w:t>
      </w:r>
      <w:r w:rsidRPr="00AC3D1C">
        <w:rPr>
          <w:rFonts w:ascii="Times New Roman" w:hAnsi="Times New Roman"/>
          <w:bCs/>
          <w:kern w:val="2"/>
          <w:sz w:val="24"/>
          <w:szCs w:val="24"/>
        </w:rPr>
        <w:t>муниципального образования</w:t>
      </w:r>
      <w:r w:rsidRPr="00AC3D1C">
        <w:rPr>
          <w:rFonts w:ascii="Times New Roman" w:eastAsia="Times New Roman" w:hAnsi="Times New Roman"/>
          <w:i/>
          <w:kern w:val="2"/>
          <w:sz w:val="24"/>
          <w:szCs w:val="24"/>
        </w:rPr>
        <w:t xml:space="preserve"> (наименование муниципального образования в соответствии с уставом муниципального образования)</w:t>
      </w:r>
      <w:r w:rsidRPr="00AC3D1C">
        <w:rPr>
          <w:rFonts w:ascii="Times New Roman" w:eastAsia="Times New Roman" w:hAnsi="Times New Roman"/>
          <w:kern w:val="2"/>
          <w:sz w:val="24"/>
          <w:szCs w:val="24"/>
        </w:rPr>
        <w:t xml:space="preserve"> </w:t>
      </w:r>
      <w:r w:rsidRPr="00AC3D1C">
        <w:rPr>
          <w:rFonts w:ascii="Times New Roman" w:eastAsia="Times New Roman" w:hAnsi="Times New Roman"/>
          <w:kern w:val="2"/>
          <w:sz w:val="24"/>
          <w:szCs w:val="24"/>
        </w:rPr>
        <w:sym w:font="Symbol" w:char="F02D"/>
      </w:r>
      <w:r w:rsidRPr="00AC3D1C">
        <w:rPr>
          <w:rFonts w:ascii="Times New Roman" w:eastAsia="Times New Roman" w:hAnsi="Times New Roman"/>
          <w:kern w:val="2"/>
          <w:sz w:val="24"/>
          <w:szCs w:val="24"/>
        </w:rPr>
        <w:t xml:space="preserve"> _______________________________________</w:t>
      </w:r>
      <w:r>
        <w:rPr>
          <w:rFonts w:ascii="Times New Roman" w:eastAsia="Times New Roman" w:hAnsi="Times New Roman"/>
          <w:kern w:val="2"/>
          <w:sz w:val="24"/>
          <w:szCs w:val="24"/>
        </w:rPr>
        <w:t>______________________________________</w:t>
      </w:r>
    </w:p>
    <w:p w:rsidR="00AC3D1C" w:rsidRPr="00AC3D1C" w:rsidRDefault="00AC3D1C" w:rsidP="00AC3D1C">
      <w:pPr>
        <w:spacing w:after="0" w:line="240" w:lineRule="auto"/>
        <w:contextualSpacing/>
        <w:jc w:val="center"/>
        <w:rPr>
          <w:rFonts w:ascii="Times New Roman" w:hAnsi="Times New Roman"/>
          <w:sz w:val="18"/>
          <w:szCs w:val="18"/>
        </w:rPr>
      </w:pPr>
      <w:r w:rsidRPr="00AC3D1C">
        <w:rPr>
          <w:rFonts w:ascii="Times New Roman" w:hAnsi="Times New Roman"/>
          <w:sz w:val="18"/>
          <w:szCs w:val="18"/>
        </w:rPr>
        <w:t>(указать сведения о муниципальном имуществе, содержащиеся в соответствующем перечне)</w:t>
      </w:r>
    </w:p>
    <w:p w:rsidR="00AC3D1C" w:rsidRPr="00AC3D1C" w:rsidRDefault="00AC3D1C" w:rsidP="00AC3D1C">
      <w:pPr>
        <w:tabs>
          <w:tab w:val="left" w:pos="9498"/>
        </w:tabs>
        <w:spacing w:after="0" w:line="240" w:lineRule="auto"/>
        <w:jc w:val="both"/>
        <w:rPr>
          <w:rFonts w:ascii="Times New Roman" w:hAnsi="Times New Roman"/>
          <w:sz w:val="24"/>
          <w:szCs w:val="24"/>
        </w:rPr>
      </w:pPr>
      <w:r w:rsidRPr="00AC3D1C">
        <w:rPr>
          <w:rFonts w:ascii="Times New Roman" w:eastAsia="Times New Roman" w:hAnsi="Times New Roman"/>
          <w:kern w:val="2"/>
          <w:sz w:val="24"/>
          <w:szCs w:val="24"/>
        </w:rPr>
        <w:t xml:space="preserve">в аренду, безвозмездное пользование </w:t>
      </w:r>
      <w:r w:rsidRPr="00AC3D1C">
        <w:rPr>
          <w:rFonts w:ascii="Times New Roman" w:eastAsia="Times New Roman" w:hAnsi="Times New Roman"/>
          <w:i/>
          <w:kern w:val="2"/>
          <w:sz w:val="24"/>
          <w:szCs w:val="24"/>
        </w:rPr>
        <w:t>(нужное подчеркнуть)</w:t>
      </w:r>
      <w:r w:rsidRPr="00AC3D1C">
        <w:rPr>
          <w:rFonts w:ascii="Times New Roman" w:eastAsia="Times New Roman" w:hAnsi="Times New Roman"/>
          <w:kern w:val="2"/>
          <w:sz w:val="24"/>
          <w:szCs w:val="24"/>
        </w:rPr>
        <w:t>, д</w:t>
      </w:r>
      <w:r w:rsidRPr="00AC3D1C">
        <w:rPr>
          <w:rFonts w:ascii="Times New Roman" w:hAnsi="Times New Roman"/>
          <w:sz w:val="24"/>
          <w:szCs w:val="24"/>
        </w:rPr>
        <w:t>ля ___________________________________________________________________</w:t>
      </w:r>
      <w:r>
        <w:rPr>
          <w:rFonts w:ascii="Times New Roman" w:hAnsi="Times New Roman"/>
          <w:sz w:val="24"/>
          <w:szCs w:val="24"/>
        </w:rPr>
        <w:t>__________</w:t>
      </w:r>
      <w:r w:rsidRPr="00AC3D1C">
        <w:rPr>
          <w:rFonts w:ascii="Times New Roman" w:hAnsi="Times New Roman"/>
          <w:sz w:val="24"/>
          <w:szCs w:val="24"/>
        </w:rPr>
        <w:t>.</w:t>
      </w:r>
    </w:p>
    <w:p w:rsidR="00AC3D1C" w:rsidRPr="00AC3D1C" w:rsidRDefault="00AC3D1C" w:rsidP="00AC3D1C">
      <w:pPr>
        <w:spacing w:after="0" w:line="240" w:lineRule="auto"/>
        <w:contextualSpacing/>
        <w:jc w:val="center"/>
        <w:rPr>
          <w:rFonts w:ascii="Times New Roman" w:hAnsi="Times New Roman"/>
          <w:sz w:val="18"/>
          <w:szCs w:val="18"/>
        </w:rPr>
      </w:pPr>
      <w:r w:rsidRPr="00AC3D1C">
        <w:rPr>
          <w:rFonts w:ascii="Times New Roman" w:hAnsi="Times New Roman"/>
          <w:sz w:val="18"/>
          <w:szCs w:val="18"/>
        </w:rPr>
        <w:t>(цель использования муниципального имущества)</w:t>
      </w:r>
    </w:p>
    <w:p w:rsidR="00AC3D1C" w:rsidRPr="00AC3D1C" w:rsidRDefault="00AC3D1C" w:rsidP="00AC3D1C">
      <w:pPr>
        <w:spacing w:after="0" w:line="240" w:lineRule="auto"/>
        <w:ind w:firstLine="709"/>
        <w:contextualSpacing/>
        <w:jc w:val="both"/>
        <w:rPr>
          <w:rFonts w:ascii="Times New Roman" w:hAnsi="Times New Roman"/>
          <w:sz w:val="24"/>
          <w:szCs w:val="24"/>
        </w:rPr>
      </w:pPr>
    </w:p>
    <w:p w:rsidR="00AC3D1C" w:rsidRPr="00AC3D1C" w:rsidRDefault="00AC3D1C" w:rsidP="00AC3D1C">
      <w:pPr>
        <w:autoSpaceDE w:val="0"/>
        <w:autoSpaceDN w:val="0"/>
        <w:adjustRightInd w:val="0"/>
        <w:spacing w:after="0" w:line="240" w:lineRule="auto"/>
        <w:jc w:val="both"/>
        <w:rPr>
          <w:rFonts w:ascii="Times New Roman" w:hAnsi="Times New Roman"/>
          <w:sz w:val="24"/>
          <w:szCs w:val="24"/>
        </w:rPr>
      </w:pPr>
    </w:p>
    <w:p w:rsidR="00AC3D1C" w:rsidRPr="00AC3D1C" w:rsidRDefault="00AC3D1C" w:rsidP="00AC3D1C">
      <w:pPr>
        <w:keepNext/>
        <w:spacing w:after="0" w:line="240" w:lineRule="auto"/>
        <w:ind w:right="-142"/>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К заявлению прилагаются:</w:t>
      </w:r>
    </w:p>
    <w:tbl>
      <w:tblPr>
        <w:tblW w:w="9039" w:type="dxa"/>
        <w:tblLook w:val="01E0"/>
      </w:tblPr>
      <w:tblGrid>
        <w:gridCol w:w="534"/>
        <w:gridCol w:w="8211"/>
        <w:gridCol w:w="294"/>
      </w:tblGrid>
      <w:tr w:rsidR="00AC3D1C" w:rsidRPr="00AC3D1C" w:rsidTr="00E461F9">
        <w:tc>
          <w:tcPr>
            <w:tcW w:w="534"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1)</w:t>
            </w:r>
          </w:p>
        </w:tc>
        <w:tc>
          <w:tcPr>
            <w:tcW w:w="8211" w:type="dxa"/>
            <w:tcBorders>
              <w:bottom w:val="single" w:sz="4" w:space="0" w:color="auto"/>
            </w:tcBorders>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294" w:type="dxa"/>
          </w:tcPr>
          <w:p w:rsidR="00AC3D1C" w:rsidRPr="00AC3D1C" w:rsidRDefault="00AC3D1C" w:rsidP="00E461F9">
            <w:pPr>
              <w:spacing w:after="0" w:line="240" w:lineRule="auto"/>
              <w:jc w:val="both"/>
              <w:rPr>
                <w:rFonts w:ascii="Times New Roman" w:eastAsia="Times New Roman" w:hAnsi="Times New Roman"/>
                <w:kern w:val="2"/>
                <w:sz w:val="24"/>
                <w:szCs w:val="24"/>
                <w:lang w:val="en-US"/>
              </w:rPr>
            </w:pPr>
            <w:r w:rsidRPr="00AC3D1C">
              <w:rPr>
                <w:rFonts w:ascii="Times New Roman" w:eastAsia="Times New Roman" w:hAnsi="Times New Roman"/>
                <w:kern w:val="2"/>
                <w:sz w:val="24"/>
                <w:szCs w:val="24"/>
                <w:lang w:val="en-US"/>
              </w:rPr>
              <w:t>;</w:t>
            </w:r>
          </w:p>
        </w:tc>
      </w:tr>
      <w:tr w:rsidR="00AC3D1C" w:rsidRPr="00AC3D1C" w:rsidTr="00E461F9">
        <w:tc>
          <w:tcPr>
            <w:tcW w:w="534"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2)</w:t>
            </w:r>
          </w:p>
        </w:tc>
        <w:tc>
          <w:tcPr>
            <w:tcW w:w="8211" w:type="dxa"/>
            <w:tcBorders>
              <w:top w:val="single" w:sz="4" w:space="0" w:color="auto"/>
              <w:bottom w:val="single" w:sz="4" w:space="0" w:color="auto"/>
            </w:tcBorders>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294" w:type="dxa"/>
          </w:tcPr>
          <w:p w:rsidR="00AC3D1C" w:rsidRPr="00AC3D1C" w:rsidRDefault="00AC3D1C" w:rsidP="00E461F9">
            <w:pPr>
              <w:spacing w:after="0" w:line="240" w:lineRule="auto"/>
              <w:jc w:val="both"/>
              <w:rPr>
                <w:rFonts w:ascii="Times New Roman" w:eastAsia="Times New Roman" w:hAnsi="Times New Roman"/>
                <w:kern w:val="2"/>
                <w:sz w:val="24"/>
                <w:szCs w:val="24"/>
                <w:lang w:val="en-US"/>
              </w:rPr>
            </w:pPr>
            <w:r w:rsidRPr="00AC3D1C">
              <w:rPr>
                <w:rFonts w:ascii="Times New Roman" w:eastAsia="Times New Roman" w:hAnsi="Times New Roman"/>
                <w:kern w:val="2"/>
                <w:sz w:val="24"/>
                <w:szCs w:val="24"/>
                <w:lang w:val="en-US"/>
              </w:rPr>
              <w:t>;</w:t>
            </w:r>
          </w:p>
        </w:tc>
      </w:tr>
      <w:tr w:rsidR="00AC3D1C" w:rsidRPr="00AC3D1C" w:rsidTr="00E461F9">
        <w:tc>
          <w:tcPr>
            <w:tcW w:w="534"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3)</w:t>
            </w:r>
          </w:p>
        </w:tc>
        <w:tc>
          <w:tcPr>
            <w:tcW w:w="8211" w:type="dxa"/>
            <w:tcBorders>
              <w:top w:val="single" w:sz="4" w:space="0" w:color="auto"/>
              <w:bottom w:val="single" w:sz="4" w:space="0" w:color="auto"/>
            </w:tcBorders>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294" w:type="dxa"/>
          </w:tcPr>
          <w:p w:rsidR="00AC3D1C" w:rsidRPr="00AC3D1C" w:rsidRDefault="00AC3D1C" w:rsidP="00E461F9">
            <w:pPr>
              <w:spacing w:after="0" w:line="240" w:lineRule="auto"/>
              <w:jc w:val="both"/>
              <w:rPr>
                <w:rFonts w:ascii="Times New Roman" w:eastAsia="Times New Roman" w:hAnsi="Times New Roman"/>
                <w:kern w:val="2"/>
                <w:sz w:val="24"/>
                <w:szCs w:val="24"/>
                <w:lang w:val="en-US"/>
              </w:rPr>
            </w:pPr>
            <w:r w:rsidRPr="00AC3D1C">
              <w:rPr>
                <w:rFonts w:ascii="Times New Roman" w:eastAsia="Times New Roman" w:hAnsi="Times New Roman"/>
                <w:kern w:val="2"/>
                <w:sz w:val="24"/>
                <w:szCs w:val="24"/>
                <w:lang w:val="en-US"/>
              </w:rPr>
              <w:t>.</w:t>
            </w:r>
          </w:p>
        </w:tc>
      </w:tr>
    </w:tbl>
    <w:p w:rsidR="00AC3D1C" w:rsidRPr="00AC3D1C" w:rsidRDefault="00AC3D1C" w:rsidP="00AC3D1C">
      <w:pPr>
        <w:spacing w:after="0" w:line="240" w:lineRule="auto"/>
        <w:jc w:val="both"/>
        <w:rPr>
          <w:rFonts w:ascii="Times New Roman" w:eastAsia="Times New Roman" w:hAnsi="Times New Roman"/>
          <w:kern w:val="2"/>
          <w:sz w:val="24"/>
          <w:szCs w:val="24"/>
        </w:rPr>
      </w:pPr>
    </w:p>
    <w:tbl>
      <w:tblPr>
        <w:tblW w:w="0" w:type="auto"/>
        <w:tblLayout w:type="fixed"/>
        <w:tblLook w:val="01E0"/>
      </w:tblPr>
      <w:tblGrid>
        <w:gridCol w:w="314"/>
        <w:gridCol w:w="503"/>
        <w:gridCol w:w="337"/>
        <w:gridCol w:w="1789"/>
        <w:gridCol w:w="567"/>
        <w:gridCol w:w="426"/>
        <w:gridCol w:w="401"/>
        <w:gridCol w:w="733"/>
        <w:gridCol w:w="3969"/>
      </w:tblGrid>
      <w:tr w:rsidR="00AC3D1C" w:rsidRPr="00AC3D1C" w:rsidTr="00E461F9">
        <w:tc>
          <w:tcPr>
            <w:tcW w:w="314"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w:t>
            </w:r>
          </w:p>
        </w:tc>
        <w:tc>
          <w:tcPr>
            <w:tcW w:w="503" w:type="dxa"/>
            <w:tcBorders>
              <w:bottom w:val="single" w:sz="4" w:space="0" w:color="auto"/>
            </w:tcBorders>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337"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w:t>
            </w:r>
          </w:p>
        </w:tc>
        <w:tc>
          <w:tcPr>
            <w:tcW w:w="1789" w:type="dxa"/>
            <w:tcBorders>
              <w:bottom w:val="single" w:sz="4" w:space="0" w:color="auto"/>
            </w:tcBorders>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567"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20</w:t>
            </w:r>
          </w:p>
        </w:tc>
        <w:tc>
          <w:tcPr>
            <w:tcW w:w="426" w:type="dxa"/>
            <w:tcBorders>
              <w:bottom w:val="single" w:sz="4" w:space="0" w:color="auto"/>
            </w:tcBorders>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401" w:type="dxa"/>
          </w:tcPr>
          <w:p w:rsidR="00AC3D1C" w:rsidRPr="00AC3D1C" w:rsidRDefault="00AC3D1C" w:rsidP="00E461F9">
            <w:pPr>
              <w:spacing w:after="0" w:line="240" w:lineRule="auto"/>
              <w:jc w:val="both"/>
              <w:rPr>
                <w:rFonts w:ascii="Times New Roman" w:eastAsia="Times New Roman" w:hAnsi="Times New Roman"/>
                <w:kern w:val="2"/>
                <w:sz w:val="24"/>
                <w:szCs w:val="24"/>
              </w:rPr>
            </w:pPr>
            <w:r w:rsidRPr="00AC3D1C">
              <w:rPr>
                <w:rFonts w:ascii="Times New Roman" w:eastAsia="Times New Roman" w:hAnsi="Times New Roman"/>
                <w:kern w:val="2"/>
                <w:sz w:val="24"/>
                <w:szCs w:val="24"/>
              </w:rPr>
              <w:t>г.</w:t>
            </w:r>
          </w:p>
        </w:tc>
        <w:tc>
          <w:tcPr>
            <w:tcW w:w="733" w:type="dxa"/>
          </w:tcPr>
          <w:p w:rsidR="00AC3D1C" w:rsidRPr="00AC3D1C" w:rsidRDefault="00AC3D1C" w:rsidP="00E461F9">
            <w:pPr>
              <w:spacing w:after="0" w:line="240" w:lineRule="auto"/>
              <w:jc w:val="both"/>
              <w:rPr>
                <w:rFonts w:ascii="Times New Roman" w:eastAsia="Times New Roman" w:hAnsi="Times New Roman"/>
                <w:kern w:val="2"/>
                <w:sz w:val="24"/>
                <w:szCs w:val="24"/>
              </w:rPr>
            </w:pPr>
          </w:p>
        </w:tc>
        <w:tc>
          <w:tcPr>
            <w:tcW w:w="3969" w:type="dxa"/>
            <w:tcBorders>
              <w:bottom w:val="single" w:sz="4" w:space="0" w:color="auto"/>
            </w:tcBorders>
          </w:tcPr>
          <w:p w:rsidR="00AC3D1C" w:rsidRPr="00AC3D1C" w:rsidRDefault="00AC3D1C" w:rsidP="00E461F9">
            <w:pPr>
              <w:spacing w:after="0" w:line="240" w:lineRule="auto"/>
              <w:ind w:right="-108"/>
              <w:jc w:val="both"/>
              <w:rPr>
                <w:rFonts w:ascii="Times New Roman" w:eastAsia="Times New Roman" w:hAnsi="Times New Roman"/>
                <w:kern w:val="2"/>
                <w:sz w:val="24"/>
                <w:szCs w:val="24"/>
              </w:rPr>
            </w:pPr>
          </w:p>
        </w:tc>
      </w:tr>
      <w:tr w:rsidR="00AC3D1C" w:rsidRPr="00FF2CE9" w:rsidTr="00E461F9">
        <w:tc>
          <w:tcPr>
            <w:tcW w:w="314" w:type="dxa"/>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503" w:type="dxa"/>
            <w:tcBorders>
              <w:top w:val="single" w:sz="4" w:space="0" w:color="auto"/>
            </w:tcBorders>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337" w:type="dxa"/>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1789" w:type="dxa"/>
            <w:tcBorders>
              <w:top w:val="single" w:sz="4" w:space="0" w:color="auto"/>
            </w:tcBorders>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567" w:type="dxa"/>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426" w:type="dxa"/>
            <w:tcBorders>
              <w:top w:val="single" w:sz="4" w:space="0" w:color="auto"/>
            </w:tcBorders>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401" w:type="dxa"/>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733" w:type="dxa"/>
          </w:tcPr>
          <w:p w:rsidR="00AC3D1C" w:rsidRPr="00E568B8" w:rsidRDefault="00AC3D1C" w:rsidP="00E461F9">
            <w:pPr>
              <w:spacing w:after="0" w:line="240" w:lineRule="auto"/>
              <w:jc w:val="center"/>
              <w:rPr>
                <w:rFonts w:ascii="Times New Roman" w:eastAsia="Times New Roman" w:hAnsi="Times New Roman"/>
                <w:kern w:val="2"/>
                <w:sz w:val="28"/>
                <w:szCs w:val="28"/>
              </w:rPr>
            </w:pPr>
          </w:p>
        </w:tc>
        <w:tc>
          <w:tcPr>
            <w:tcW w:w="3969" w:type="dxa"/>
            <w:tcBorders>
              <w:top w:val="single" w:sz="4" w:space="0" w:color="auto"/>
            </w:tcBorders>
          </w:tcPr>
          <w:p w:rsidR="00AC3D1C" w:rsidRPr="00AC3D1C" w:rsidRDefault="00AC3D1C" w:rsidP="00E461F9">
            <w:pPr>
              <w:spacing w:after="0" w:line="240" w:lineRule="auto"/>
              <w:ind w:right="-108"/>
              <w:jc w:val="center"/>
              <w:rPr>
                <w:rFonts w:ascii="Times New Roman" w:eastAsia="Times New Roman" w:hAnsi="Times New Roman"/>
                <w:color w:val="000000"/>
                <w:kern w:val="2"/>
                <w:sz w:val="18"/>
                <w:szCs w:val="18"/>
              </w:rPr>
            </w:pPr>
            <w:r w:rsidRPr="00AC3D1C">
              <w:rPr>
                <w:rFonts w:ascii="Times New Roman" w:eastAsia="Times New Roman" w:hAnsi="Times New Roman"/>
                <w:color w:val="000000"/>
                <w:kern w:val="2"/>
                <w:sz w:val="18"/>
                <w:szCs w:val="18"/>
              </w:rPr>
              <w:t>(подпись заявителя или</w:t>
            </w:r>
            <w:r w:rsidRPr="00AC3D1C">
              <w:rPr>
                <w:rFonts w:ascii="Times New Roman" w:eastAsia="Times New Roman" w:hAnsi="Times New Roman"/>
                <w:color w:val="000000"/>
                <w:kern w:val="2"/>
                <w:sz w:val="18"/>
                <w:szCs w:val="18"/>
              </w:rPr>
              <w:br/>
              <w:t>представителя заявителя)</w:t>
            </w:r>
          </w:p>
        </w:tc>
      </w:tr>
    </w:tbl>
    <w:p w:rsidR="00AC3D1C" w:rsidRPr="00E568B8" w:rsidRDefault="00AC3D1C" w:rsidP="00AC3D1C">
      <w:pPr>
        <w:spacing w:after="0" w:line="240" w:lineRule="auto"/>
        <w:ind w:firstLine="720"/>
        <w:jc w:val="both"/>
        <w:rPr>
          <w:rFonts w:ascii="Times New Roman" w:eastAsia="Times New Roman" w:hAnsi="Times New Roman"/>
          <w:kern w:val="2"/>
          <w:sz w:val="28"/>
          <w:szCs w:val="28"/>
        </w:rPr>
      </w:pPr>
    </w:p>
    <w:p w:rsidR="00AC3D1C" w:rsidRDefault="00AC3D1C" w:rsidP="00197636">
      <w:pPr>
        <w:spacing w:after="0" w:line="240" w:lineRule="auto"/>
        <w:ind w:firstLine="709"/>
        <w:rPr>
          <w:rFonts w:ascii="Times New Roman" w:hAnsi="Times New Roman" w:cs="Times New Roman"/>
          <w:sz w:val="24"/>
          <w:szCs w:val="24"/>
        </w:rPr>
      </w:pPr>
    </w:p>
    <w:p w:rsidR="00AC3D1C" w:rsidRPr="00197636" w:rsidRDefault="00AC3D1C" w:rsidP="00197636">
      <w:pPr>
        <w:spacing w:after="0" w:line="240" w:lineRule="auto"/>
        <w:ind w:firstLine="709"/>
        <w:rPr>
          <w:rFonts w:ascii="Times New Roman" w:hAnsi="Times New Roman" w:cs="Times New Roman"/>
          <w:sz w:val="24"/>
          <w:szCs w:val="24"/>
        </w:rPr>
      </w:pPr>
    </w:p>
    <w:sectPr w:rsidR="00AC3D1C" w:rsidRPr="00197636" w:rsidSect="00CA2BC9">
      <w:pgSz w:w="11906" w:h="16838"/>
      <w:pgMar w:top="709"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16" w:rsidRDefault="00206A16" w:rsidP="00AC3D1C">
      <w:pPr>
        <w:spacing w:after="0" w:line="240" w:lineRule="auto"/>
      </w:pPr>
      <w:r>
        <w:separator/>
      </w:r>
    </w:p>
  </w:endnote>
  <w:endnote w:type="continuationSeparator" w:id="1">
    <w:p w:rsidR="00206A16" w:rsidRDefault="00206A16" w:rsidP="00AC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16" w:rsidRDefault="00206A16" w:rsidP="00AC3D1C">
      <w:pPr>
        <w:spacing w:after="0" w:line="240" w:lineRule="auto"/>
      </w:pPr>
      <w:r>
        <w:separator/>
      </w:r>
    </w:p>
  </w:footnote>
  <w:footnote w:type="continuationSeparator" w:id="1">
    <w:p w:rsidR="00206A16" w:rsidRDefault="00206A16" w:rsidP="00AC3D1C">
      <w:pPr>
        <w:spacing w:after="0" w:line="240" w:lineRule="auto"/>
      </w:pPr>
      <w:r>
        <w:continuationSeparator/>
      </w:r>
    </w:p>
  </w:footnote>
  <w:footnote w:id="2">
    <w:p w:rsidR="005A7A9D" w:rsidRPr="00AC3D1C" w:rsidRDefault="005A7A9D" w:rsidP="00AC3D1C">
      <w:pPr>
        <w:pStyle w:val="a8"/>
        <w:rPr>
          <w:rFonts w:ascii="Times New Roman" w:hAnsi="Times New Roman"/>
          <w:sz w:val="16"/>
          <w:szCs w:val="16"/>
        </w:rPr>
      </w:pPr>
      <w:r w:rsidRPr="00AC3D1C">
        <w:rPr>
          <w:rStyle w:val="aa"/>
          <w:sz w:val="16"/>
          <w:szCs w:val="16"/>
        </w:rPr>
        <w:footnoteRef/>
      </w:r>
      <w:r w:rsidRPr="00AC3D1C">
        <w:rPr>
          <w:rFonts w:ascii="Times New Roman" w:hAnsi="Times New Roman"/>
          <w:sz w:val="16"/>
          <w:szCs w:val="16"/>
        </w:rPr>
        <w:t xml:space="preserve"> Для заявителя, являющегося гражданином,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Для заявителя,  являющегося индивидуальным предпринимателем, указывается также ОГРНИП, ИНН и дата регистрации в качестве индивидуального предпринимателя.</w:t>
      </w:r>
    </w:p>
    <w:p w:rsidR="005A7A9D" w:rsidRPr="00AC3D1C" w:rsidRDefault="005A7A9D" w:rsidP="00AC3D1C">
      <w:pPr>
        <w:pStyle w:val="a8"/>
        <w:rPr>
          <w:rFonts w:ascii="Times New Roman" w:hAnsi="Times New Roman"/>
          <w:sz w:val="16"/>
          <w:szCs w:val="16"/>
        </w:rPr>
      </w:pPr>
      <w:r w:rsidRPr="00AC3D1C">
        <w:rPr>
          <w:rFonts w:ascii="Times New Roman" w:hAnsi="Times New Roman"/>
          <w:sz w:val="16"/>
          <w:szCs w:val="16"/>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4A85"/>
    <w:rsid w:val="00057A60"/>
    <w:rsid w:val="0013411C"/>
    <w:rsid w:val="00166B63"/>
    <w:rsid w:val="00177C7B"/>
    <w:rsid w:val="00197636"/>
    <w:rsid w:val="001B3F0D"/>
    <w:rsid w:val="00206A16"/>
    <w:rsid w:val="00281ED2"/>
    <w:rsid w:val="002C103A"/>
    <w:rsid w:val="002C4A85"/>
    <w:rsid w:val="003A3581"/>
    <w:rsid w:val="003A4415"/>
    <w:rsid w:val="004C0C16"/>
    <w:rsid w:val="005A7A9D"/>
    <w:rsid w:val="00617316"/>
    <w:rsid w:val="00632637"/>
    <w:rsid w:val="006E1218"/>
    <w:rsid w:val="007059DE"/>
    <w:rsid w:val="0071427A"/>
    <w:rsid w:val="00810126"/>
    <w:rsid w:val="00894711"/>
    <w:rsid w:val="00912C8D"/>
    <w:rsid w:val="00922A30"/>
    <w:rsid w:val="00AC3D1C"/>
    <w:rsid w:val="00C27D60"/>
    <w:rsid w:val="00C61CD0"/>
    <w:rsid w:val="00C72E44"/>
    <w:rsid w:val="00C94B60"/>
    <w:rsid w:val="00CA2BC9"/>
    <w:rsid w:val="00D75C82"/>
    <w:rsid w:val="00DA12EE"/>
    <w:rsid w:val="00E121E8"/>
    <w:rsid w:val="00E461F9"/>
    <w:rsid w:val="00EC5404"/>
    <w:rsid w:val="00FD1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26"/>
  </w:style>
  <w:style w:type="paragraph" w:styleId="1">
    <w:name w:val="heading 1"/>
    <w:aliases w:val="Заголовок 1 Знак Знак,Заголовок 1 Знак Знак Знак"/>
    <w:basedOn w:val="a"/>
    <w:next w:val="a"/>
    <w:link w:val="10"/>
    <w:qFormat/>
    <w:rsid w:val="00632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632637"/>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semiHidden/>
    <w:unhideWhenUsed/>
    <w:qFormat/>
    <w:rsid w:val="0063263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A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4A85"/>
    <w:rPr>
      <w:b/>
      <w:bCs/>
    </w:rPr>
  </w:style>
  <w:style w:type="character" w:customStyle="1" w:styleId="10">
    <w:name w:val="Заголовок 1 Знак"/>
    <w:aliases w:val="Заголовок 1 Знак Знак Знак1,Заголовок 1 Знак Знак Знак Знак"/>
    <w:basedOn w:val="a0"/>
    <w:link w:val="1"/>
    <w:rsid w:val="00632637"/>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632637"/>
    <w:rPr>
      <w:rFonts w:ascii="Times New Roman" w:eastAsia="Times New Roman" w:hAnsi="Times New Roman" w:cs="Times New Roman"/>
      <w:b/>
      <w:bCs/>
      <w:i/>
      <w:iCs/>
      <w:sz w:val="26"/>
      <w:szCs w:val="26"/>
    </w:rPr>
  </w:style>
  <w:style w:type="character" w:customStyle="1" w:styleId="70">
    <w:name w:val="Заголовок 7 Знак"/>
    <w:basedOn w:val="a0"/>
    <w:link w:val="7"/>
    <w:semiHidden/>
    <w:rsid w:val="00632637"/>
    <w:rPr>
      <w:rFonts w:ascii="Times New Roman" w:eastAsia="Times New Roman" w:hAnsi="Times New Roman" w:cs="Times New Roman"/>
      <w:sz w:val="24"/>
      <w:szCs w:val="24"/>
    </w:rPr>
  </w:style>
  <w:style w:type="paragraph" w:styleId="a5">
    <w:name w:val="List Paragraph"/>
    <w:basedOn w:val="a"/>
    <w:link w:val="a6"/>
    <w:uiPriority w:val="34"/>
    <w:qFormat/>
    <w:rsid w:val="00632637"/>
    <w:pPr>
      <w:ind w:left="720"/>
      <w:contextualSpacing/>
    </w:pPr>
  </w:style>
  <w:style w:type="character" w:customStyle="1" w:styleId="a6">
    <w:name w:val="Абзац списка Знак"/>
    <w:link w:val="a5"/>
    <w:uiPriority w:val="34"/>
    <w:locked/>
    <w:rsid w:val="00632637"/>
  </w:style>
  <w:style w:type="character" w:styleId="a7">
    <w:name w:val="Hyperlink"/>
    <w:basedOn w:val="a0"/>
    <w:unhideWhenUsed/>
    <w:rsid w:val="00197636"/>
    <w:rPr>
      <w:color w:val="0000FF"/>
      <w:u w:val="single"/>
    </w:rPr>
  </w:style>
  <w:style w:type="paragraph" w:styleId="a8">
    <w:name w:val="footnote text"/>
    <w:basedOn w:val="a"/>
    <w:link w:val="a9"/>
    <w:uiPriority w:val="99"/>
    <w:unhideWhenUsed/>
    <w:rsid w:val="00AC3D1C"/>
    <w:pPr>
      <w:spacing w:after="0" w:line="240" w:lineRule="auto"/>
      <w:ind w:firstLine="720"/>
      <w:jc w:val="both"/>
    </w:pPr>
    <w:rPr>
      <w:rFonts w:ascii="Tms Rmn" w:eastAsia="Times New Roman" w:hAnsi="Tms Rmn" w:cs="Times New Roman"/>
      <w:sz w:val="20"/>
      <w:szCs w:val="20"/>
    </w:rPr>
  </w:style>
  <w:style w:type="character" w:customStyle="1" w:styleId="a9">
    <w:name w:val="Текст сноски Знак"/>
    <w:basedOn w:val="a0"/>
    <w:link w:val="a8"/>
    <w:uiPriority w:val="99"/>
    <w:rsid w:val="00AC3D1C"/>
    <w:rPr>
      <w:rFonts w:ascii="Tms Rmn" w:eastAsia="Times New Roman" w:hAnsi="Tms Rmn" w:cs="Times New Roman"/>
      <w:sz w:val="20"/>
      <w:szCs w:val="20"/>
    </w:rPr>
  </w:style>
  <w:style w:type="character" w:styleId="aa">
    <w:name w:val="footnote reference"/>
    <w:uiPriority w:val="99"/>
    <w:semiHidden/>
    <w:unhideWhenUsed/>
    <w:rsid w:val="00AC3D1C"/>
    <w:rPr>
      <w:vertAlign w:val="superscript"/>
    </w:rPr>
  </w:style>
</w:styles>
</file>

<file path=word/webSettings.xml><?xml version="1.0" encoding="utf-8"?>
<w:webSettings xmlns:r="http://schemas.openxmlformats.org/officeDocument/2006/relationships" xmlns:w="http://schemas.openxmlformats.org/wordprocessingml/2006/main">
  <w:divs>
    <w:div w:id="517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_ad2009@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D965-529D-471C-A4F4-E936970B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15140</Words>
  <Characters>86299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13</cp:revision>
  <cp:lastPrinted>2022-07-07T02:32:00Z</cp:lastPrinted>
  <dcterms:created xsi:type="dcterms:W3CDTF">2022-07-06T08:16:00Z</dcterms:created>
  <dcterms:modified xsi:type="dcterms:W3CDTF">2022-11-23T06:01:00Z</dcterms:modified>
</cp:coreProperties>
</file>