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86" w:rsidRPr="00EB030B" w:rsidRDefault="00C16886" w:rsidP="00C16886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15.01.2018Г. №1</w:t>
      </w:r>
    </w:p>
    <w:p w:rsidR="00C16886" w:rsidRPr="00EB030B" w:rsidRDefault="00C16886" w:rsidP="00C16886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C16886" w:rsidRPr="00EB030B" w:rsidRDefault="00C16886" w:rsidP="00C16886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C16886" w:rsidRPr="00EB030B" w:rsidRDefault="00C16886" w:rsidP="00C16886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C16886" w:rsidRPr="00EB030B" w:rsidRDefault="00C16886" w:rsidP="00C16886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СОЛЯНОВСКОЕ МУНИЦИПАЛЬНОЕ ОБРАЗОВАНИЕ</w:t>
      </w:r>
    </w:p>
    <w:p w:rsidR="00C16886" w:rsidRPr="00EB030B" w:rsidRDefault="00C16886" w:rsidP="00C1688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C16886" w:rsidRDefault="00C16886" w:rsidP="00C1688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C16886" w:rsidRDefault="00C16886" w:rsidP="00C1688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F4671" w:rsidRDefault="00C16886" w:rsidP="0073605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ОБ ИНДЕКСАЦИИ РАЗМЕРОВ ДОЛЖНОСТНЫХ ОКЛАДОВ РАБОТНИКОВ, ЗАМЕЩАЮЩИХ </w:t>
      </w:r>
      <w:proofErr w:type="gramStart"/>
      <w:r>
        <w:rPr>
          <w:rFonts w:ascii="Arial" w:hAnsi="Arial" w:cs="Arial"/>
          <w:b/>
          <w:bCs/>
          <w:kern w:val="28"/>
          <w:sz w:val="32"/>
          <w:szCs w:val="32"/>
        </w:rPr>
        <w:t>ДОЛЖНОСТИ</w:t>
      </w:r>
      <w:proofErr w:type="gram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НЕ ЯВЛЯЮЩИЕСЯ ДОЛЖНОСТЯМИ МУНИЦИПАЛЬНОЙ СЛУЖБЫ И ВСПОМОГАТЕЛЬНОГО ПЕРСОНАЛА (РАБОЧИХ) АДМИНИСТРАЦИИ СОЛЯНОВСКОГО МУНИЦИПАЛЬНОГО ОБРАЗОВАНИЯ, УТВЕРЖД</w:t>
      </w:r>
      <w:r w:rsidR="00736052">
        <w:rPr>
          <w:rFonts w:ascii="Arial" w:hAnsi="Arial" w:cs="Arial"/>
          <w:b/>
          <w:bCs/>
          <w:kern w:val="28"/>
          <w:sz w:val="32"/>
          <w:szCs w:val="32"/>
        </w:rPr>
        <w:t>ЕННЫЕ ПОСТАНОВЛЕНИЕМ АДМИНИСТРАЦИИ СОЛЯНОВСКОГО МУНИЦИПАЛЬНОГО ОБРАЗОВАНИЯ №44 ОТ 21.05.2013Г.</w:t>
      </w:r>
    </w:p>
    <w:p w:rsidR="0012616E" w:rsidRPr="0012616E" w:rsidRDefault="0012616E" w:rsidP="00736052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24"/>
          <w:szCs w:val="24"/>
        </w:rPr>
      </w:pPr>
    </w:p>
    <w:p w:rsidR="0012616E" w:rsidRPr="0012616E" w:rsidRDefault="0012616E" w:rsidP="00736052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24"/>
          <w:szCs w:val="24"/>
        </w:rPr>
      </w:pPr>
    </w:p>
    <w:p w:rsidR="00C16886" w:rsidRDefault="00C16886" w:rsidP="001261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2616E">
        <w:rPr>
          <w:rFonts w:ascii="Arial" w:hAnsi="Arial" w:cs="Arial"/>
          <w:sz w:val="24"/>
          <w:szCs w:val="24"/>
        </w:rPr>
        <w:t xml:space="preserve">В целях упорядочения оплаты труда работников, замещающих должности, не являющиеся должностями муниципальной службы и вспомогательного персонала (рабочих) </w:t>
      </w:r>
      <w:r w:rsidRPr="0012616E">
        <w:rPr>
          <w:rFonts w:ascii="Arial" w:hAnsi="Arial" w:cs="Arial"/>
          <w:bCs/>
          <w:snapToGrid w:val="0"/>
          <w:sz w:val="24"/>
          <w:szCs w:val="24"/>
        </w:rPr>
        <w:t>администрации Соляновского муниципального образования</w:t>
      </w:r>
      <w:r w:rsidRPr="0012616E">
        <w:rPr>
          <w:rFonts w:ascii="Arial" w:hAnsi="Arial" w:cs="Arial"/>
          <w:sz w:val="24"/>
          <w:szCs w:val="24"/>
        </w:rPr>
        <w:t>, в соответствии с  указом Губернатора Иркутской области от 19.10.2017г. № 192-уг "Об индексации размеров должностных окладов</w:t>
      </w:r>
      <w:r w:rsidRPr="0012616E">
        <w:rPr>
          <w:rFonts w:ascii="Arial" w:hAnsi="Arial" w:cs="Arial"/>
          <w:bCs/>
          <w:sz w:val="24"/>
          <w:szCs w:val="24"/>
        </w:rPr>
        <w:t xml:space="preserve"> работников</w:t>
      </w:r>
      <w:r w:rsidRPr="0012616E">
        <w:rPr>
          <w:rFonts w:ascii="Arial" w:hAnsi="Arial" w:cs="Arial"/>
          <w:bCs/>
          <w:spacing w:val="-1"/>
          <w:sz w:val="24"/>
          <w:szCs w:val="24"/>
        </w:rPr>
        <w:t xml:space="preserve">, замещающих </w:t>
      </w:r>
      <w:r w:rsidRPr="0012616E">
        <w:rPr>
          <w:rFonts w:ascii="Arial" w:hAnsi="Arial" w:cs="Arial"/>
          <w:bCs/>
          <w:snapToGrid w:val="0"/>
          <w:sz w:val="24"/>
          <w:szCs w:val="24"/>
        </w:rPr>
        <w:t>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</w:t>
      </w:r>
      <w:proofErr w:type="gramEnd"/>
      <w:r w:rsidRPr="0012616E">
        <w:rPr>
          <w:rFonts w:ascii="Arial" w:hAnsi="Arial" w:cs="Arial"/>
          <w:bCs/>
          <w:snapToGrid w:val="0"/>
          <w:sz w:val="24"/>
          <w:szCs w:val="24"/>
        </w:rPr>
        <w:t xml:space="preserve"> Иркутской области»</w:t>
      </w:r>
      <w:r w:rsidRPr="0012616E">
        <w:rPr>
          <w:rFonts w:ascii="Arial" w:hAnsi="Arial" w:cs="Arial"/>
          <w:sz w:val="24"/>
          <w:szCs w:val="24"/>
        </w:rPr>
        <w:t>, руководствуясь ст.ст. 23, 46 Устава Соляновского муниципального образования, администрация  Соляновского  муниципального образования</w:t>
      </w:r>
    </w:p>
    <w:p w:rsidR="0012616E" w:rsidRDefault="0012616E" w:rsidP="001261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616E" w:rsidRDefault="0012616E" w:rsidP="0012616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iCs/>
          <w:sz w:val="30"/>
          <w:szCs w:val="28"/>
        </w:rPr>
      </w:pPr>
      <w:r w:rsidRPr="00EB030B">
        <w:rPr>
          <w:rFonts w:ascii="Arial" w:hAnsi="Arial" w:cs="Arial"/>
          <w:b/>
          <w:bCs/>
          <w:iCs/>
          <w:sz w:val="30"/>
          <w:szCs w:val="28"/>
        </w:rPr>
        <w:t>ПОСТАНОВЛЯЕТ:</w:t>
      </w:r>
    </w:p>
    <w:p w:rsidR="0012616E" w:rsidRPr="0012616E" w:rsidRDefault="0012616E" w:rsidP="0012616E">
      <w:pPr>
        <w:spacing w:after="0" w:line="240" w:lineRule="auto"/>
        <w:ind w:firstLine="709"/>
        <w:jc w:val="center"/>
        <w:rPr>
          <w:rFonts w:ascii="Arial" w:hAnsi="Arial" w:cs="Arial"/>
          <w:bCs/>
          <w:iCs/>
          <w:sz w:val="24"/>
          <w:szCs w:val="24"/>
        </w:rPr>
      </w:pPr>
    </w:p>
    <w:p w:rsidR="0012616E" w:rsidRPr="0012616E" w:rsidRDefault="0012616E" w:rsidP="0012616E">
      <w:pPr>
        <w:spacing w:after="0" w:line="240" w:lineRule="auto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12616E">
        <w:rPr>
          <w:rFonts w:ascii="Arial" w:hAnsi="Arial" w:cs="Arial"/>
          <w:spacing w:val="-5"/>
          <w:sz w:val="24"/>
          <w:szCs w:val="24"/>
        </w:rPr>
        <w:t xml:space="preserve">В постановление  администрации Соляновского муниципального образования </w:t>
      </w:r>
      <w:r w:rsidRPr="0012616E">
        <w:rPr>
          <w:rFonts w:ascii="Arial" w:hAnsi="Arial" w:cs="Arial"/>
          <w:sz w:val="24"/>
          <w:szCs w:val="24"/>
        </w:rPr>
        <w:t xml:space="preserve">№ 44 от 21.05.2013г. «Об оплате труда </w:t>
      </w:r>
      <w:r w:rsidRPr="0012616E">
        <w:rPr>
          <w:rFonts w:ascii="Arial" w:hAnsi="Arial" w:cs="Arial"/>
          <w:b/>
          <w:sz w:val="24"/>
          <w:szCs w:val="24"/>
        </w:rPr>
        <w:t xml:space="preserve"> </w:t>
      </w:r>
      <w:r w:rsidRPr="0012616E">
        <w:rPr>
          <w:rFonts w:ascii="Arial" w:hAnsi="Arial" w:cs="Arial"/>
          <w:sz w:val="24"/>
          <w:szCs w:val="24"/>
        </w:rPr>
        <w:t xml:space="preserve"> работников</w:t>
      </w:r>
      <w:r w:rsidRPr="0012616E">
        <w:rPr>
          <w:rFonts w:ascii="Arial" w:hAnsi="Arial" w:cs="Arial"/>
          <w:spacing w:val="-1"/>
          <w:sz w:val="24"/>
          <w:szCs w:val="24"/>
        </w:rPr>
        <w:t xml:space="preserve">, замещающих </w:t>
      </w:r>
      <w:r w:rsidRPr="0012616E">
        <w:rPr>
          <w:rFonts w:ascii="Arial" w:hAnsi="Arial" w:cs="Arial"/>
          <w:snapToGrid w:val="0"/>
          <w:sz w:val="24"/>
          <w:szCs w:val="24"/>
        </w:rPr>
        <w:t>должности, не являющиеся должностями муниципальной  службы и вспомогательного персонала (рабочих) администрации Соляновского муниципального образования» (в редакции постановления от 01.06.2016г. № 33, от 07.09.2017г. № 27) внести следующие изменения:</w:t>
      </w:r>
    </w:p>
    <w:p w:rsidR="0012616E" w:rsidRPr="0012616E" w:rsidRDefault="0012616E" w:rsidP="0012616E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12616E">
        <w:rPr>
          <w:rFonts w:ascii="Arial" w:hAnsi="Arial" w:cs="Arial"/>
          <w:snapToGrid w:val="0"/>
          <w:sz w:val="24"/>
          <w:szCs w:val="24"/>
        </w:rPr>
        <w:t>пункт 4 главы 2 изложить в следующей редакции:</w:t>
      </w:r>
    </w:p>
    <w:p w:rsidR="0012616E" w:rsidRDefault="0012616E" w:rsidP="001261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616E">
        <w:rPr>
          <w:rFonts w:ascii="Arial" w:hAnsi="Arial" w:cs="Arial"/>
          <w:sz w:val="24"/>
          <w:szCs w:val="24"/>
        </w:rPr>
        <w:t xml:space="preserve">«4. Должностные оклады работников </w:t>
      </w:r>
      <w:r w:rsidRPr="0012616E">
        <w:rPr>
          <w:rFonts w:ascii="Arial" w:hAnsi="Arial" w:cs="Arial"/>
          <w:snapToGrid w:val="0"/>
          <w:sz w:val="24"/>
          <w:szCs w:val="24"/>
        </w:rPr>
        <w:t>Соляновского  муниципального образования</w:t>
      </w:r>
      <w:r w:rsidRPr="0012616E">
        <w:rPr>
          <w:rFonts w:ascii="Arial" w:hAnsi="Arial" w:cs="Arial"/>
          <w:sz w:val="24"/>
          <w:szCs w:val="24"/>
        </w:rPr>
        <w:t xml:space="preserve">, замещающих должности, не являющиеся должностями </w:t>
      </w:r>
      <w:r w:rsidRPr="0012616E">
        <w:rPr>
          <w:rFonts w:ascii="Arial" w:hAnsi="Arial" w:cs="Arial"/>
          <w:snapToGrid w:val="0"/>
          <w:sz w:val="24"/>
          <w:szCs w:val="24"/>
        </w:rPr>
        <w:t>муниципальной</w:t>
      </w:r>
      <w:r w:rsidRPr="0012616E">
        <w:rPr>
          <w:rFonts w:ascii="Arial" w:hAnsi="Arial" w:cs="Arial"/>
          <w:sz w:val="24"/>
          <w:szCs w:val="24"/>
        </w:rPr>
        <w:t xml:space="preserve">  службы  (далее - служащие), устанавливаются в следующих размерах:</w:t>
      </w:r>
    </w:p>
    <w:p w:rsidR="006A6003" w:rsidRPr="0012616E" w:rsidRDefault="006A6003" w:rsidP="001261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4111"/>
      </w:tblGrid>
      <w:tr w:rsidR="0012616E" w:rsidRPr="0012616E" w:rsidTr="006A6003">
        <w:trPr>
          <w:cantSplit/>
          <w:trHeight w:val="268"/>
        </w:trPr>
        <w:tc>
          <w:tcPr>
            <w:tcW w:w="5315" w:type="dxa"/>
          </w:tcPr>
          <w:p w:rsidR="0012616E" w:rsidRPr="0012616E" w:rsidRDefault="0012616E" w:rsidP="0012616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12616E">
              <w:rPr>
                <w:rFonts w:ascii="Courier New" w:hAnsi="Courier New" w:cs="Courier New"/>
              </w:rPr>
              <w:t>Наименование должности</w:t>
            </w:r>
          </w:p>
        </w:tc>
        <w:tc>
          <w:tcPr>
            <w:tcW w:w="4111" w:type="dxa"/>
          </w:tcPr>
          <w:p w:rsidR="0012616E" w:rsidRPr="0012616E" w:rsidRDefault="0012616E" w:rsidP="0012616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12616E">
              <w:rPr>
                <w:rFonts w:ascii="Courier New" w:hAnsi="Courier New" w:cs="Courier New"/>
              </w:rPr>
              <w:t>Размер   должностного оклада, руб.</w:t>
            </w:r>
          </w:p>
        </w:tc>
      </w:tr>
      <w:tr w:rsidR="0012616E" w:rsidRPr="0012616E" w:rsidTr="006A6003">
        <w:trPr>
          <w:cantSplit/>
          <w:trHeight w:val="346"/>
        </w:trPr>
        <w:tc>
          <w:tcPr>
            <w:tcW w:w="5315" w:type="dxa"/>
          </w:tcPr>
          <w:p w:rsidR="0012616E" w:rsidRPr="0012616E" w:rsidRDefault="0012616E" w:rsidP="0012616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12616E">
              <w:rPr>
                <w:rFonts w:ascii="Courier New" w:hAnsi="Courier New" w:cs="Courier New"/>
              </w:rPr>
              <w:lastRenderedPageBreak/>
              <w:t>Секретарь руководителя 0,5 ст.</w:t>
            </w:r>
          </w:p>
        </w:tc>
        <w:tc>
          <w:tcPr>
            <w:tcW w:w="4111" w:type="dxa"/>
          </w:tcPr>
          <w:p w:rsidR="0012616E" w:rsidRPr="0012616E" w:rsidRDefault="0012616E" w:rsidP="0012616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12616E">
              <w:rPr>
                <w:rFonts w:ascii="Courier New" w:hAnsi="Courier New" w:cs="Courier New"/>
              </w:rPr>
              <w:t>1196</w:t>
            </w:r>
          </w:p>
        </w:tc>
      </w:tr>
      <w:tr w:rsidR="0012616E" w:rsidRPr="0012616E" w:rsidTr="006A6003">
        <w:trPr>
          <w:cantSplit/>
          <w:trHeight w:val="346"/>
        </w:trPr>
        <w:tc>
          <w:tcPr>
            <w:tcW w:w="5315" w:type="dxa"/>
          </w:tcPr>
          <w:p w:rsidR="0012616E" w:rsidRPr="0012616E" w:rsidRDefault="0012616E" w:rsidP="0012616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12616E">
              <w:rPr>
                <w:rFonts w:ascii="Courier New" w:hAnsi="Courier New" w:cs="Courier New"/>
              </w:rPr>
              <w:t>Секретарь 0,5ст.</w:t>
            </w:r>
          </w:p>
        </w:tc>
        <w:tc>
          <w:tcPr>
            <w:tcW w:w="4111" w:type="dxa"/>
          </w:tcPr>
          <w:p w:rsidR="0012616E" w:rsidRPr="0012616E" w:rsidRDefault="0012616E" w:rsidP="0012616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12616E">
              <w:rPr>
                <w:rFonts w:ascii="Courier New" w:hAnsi="Courier New" w:cs="Courier New"/>
              </w:rPr>
              <w:t>1196</w:t>
            </w:r>
          </w:p>
        </w:tc>
      </w:tr>
      <w:tr w:rsidR="0012616E" w:rsidRPr="0012616E" w:rsidTr="006A6003">
        <w:trPr>
          <w:cantSplit/>
          <w:trHeight w:val="346"/>
        </w:trPr>
        <w:tc>
          <w:tcPr>
            <w:tcW w:w="5315" w:type="dxa"/>
          </w:tcPr>
          <w:p w:rsidR="0012616E" w:rsidRPr="0012616E" w:rsidRDefault="0012616E" w:rsidP="0012616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12616E">
              <w:rPr>
                <w:rFonts w:ascii="Courier New" w:hAnsi="Courier New" w:cs="Courier New"/>
              </w:rPr>
              <w:t xml:space="preserve">Инспектор ВУС *                   </w:t>
            </w:r>
          </w:p>
        </w:tc>
        <w:tc>
          <w:tcPr>
            <w:tcW w:w="4111" w:type="dxa"/>
          </w:tcPr>
          <w:p w:rsidR="0012616E" w:rsidRPr="0012616E" w:rsidRDefault="0012616E" w:rsidP="0012616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12616E">
              <w:rPr>
                <w:rFonts w:ascii="Courier New" w:hAnsi="Courier New" w:cs="Courier New"/>
              </w:rPr>
              <w:t>9</w:t>
            </w:r>
            <w:r w:rsidR="000460BF">
              <w:rPr>
                <w:rFonts w:ascii="Courier New" w:hAnsi="Courier New" w:cs="Courier New"/>
              </w:rPr>
              <w:t>07</w:t>
            </w:r>
          </w:p>
        </w:tc>
      </w:tr>
    </w:tbl>
    <w:p w:rsidR="0012616E" w:rsidRPr="0012616E" w:rsidRDefault="0012616E" w:rsidP="0012616E">
      <w:pPr>
        <w:spacing w:after="0" w:line="240" w:lineRule="auto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12616E">
        <w:rPr>
          <w:rFonts w:ascii="Arial" w:eastAsia="Times New Roman" w:hAnsi="Arial" w:cs="Arial"/>
          <w:sz w:val="24"/>
          <w:szCs w:val="24"/>
        </w:rPr>
        <w:t>* финансирование штатной 0,5 ставки работника военно-учетного стола производиться за счет государственных полномочий "Национальная оборона"</w:t>
      </w:r>
      <w:proofErr w:type="gramStart"/>
      <w:r w:rsidRPr="0012616E">
        <w:rPr>
          <w:rFonts w:ascii="Arial" w:eastAsia="Times New Roman" w:hAnsi="Arial" w:cs="Arial"/>
          <w:sz w:val="24"/>
          <w:szCs w:val="24"/>
        </w:rPr>
        <w:t xml:space="preserve">. </w:t>
      </w:r>
      <w:r w:rsidRPr="0012616E">
        <w:rPr>
          <w:rFonts w:ascii="Arial" w:hAnsi="Arial" w:cs="Arial"/>
          <w:spacing w:val="-5"/>
          <w:sz w:val="24"/>
          <w:szCs w:val="24"/>
        </w:rPr>
        <w:t xml:space="preserve"> »</w:t>
      </w:r>
      <w:proofErr w:type="gramEnd"/>
      <w:r w:rsidRPr="0012616E">
        <w:rPr>
          <w:rFonts w:ascii="Arial" w:hAnsi="Arial" w:cs="Arial"/>
          <w:spacing w:val="-5"/>
          <w:sz w:val="24"/>
          <w:szCs w:val="24"/>
        </w:rPr>
        <w:t>.</w:t>
      </w:r>
    </w:p>
    <w:p w:rsidR="0012616E" w:rsidRPr="0012616E" w:rsidRDefault="0012616E" w:rsidP="001261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616E">
        <w:rPr>
          <w:rFonts w:ascii="Arial" w:hAnsi="Arial" w:cs="Arial"/>
          <w:sz w:val="24"/>
          <w:szCs w:val="24"/>
        </w:rPr>
        <w:t xml:space="preserve">1.2 пункт 9 главы 3 изложить в следующей редакции: </w:t>
      </w:r>
    </w:p>
    <w:p w:rsidR="0012616E" w:rsidRDefault="0012616E" w:rsidP="001261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616E">
        <w:rPr>
          <w:rFonts w:ascii="Arial" w:hAnsi="Arial" w:cs="Arial"/>
          <w:sz w:val="24"/>
          <w:szCs w:val="24"/>
        </w:rPr>
        <w:t>«</w:t>
      </w:r>
      <w:r w:rsidRPr="0012616E">
        <w:rPr>
          <w:rFonts w:ascii="Arial" w:eastAsia="Times New Roman" w:hAnsi="Arial" w:cs="Arial"/>
          <w:sz w:val="24"/>
          <w:szCs w:val="24"/>
        </w:rPr>
        <w:t>9. Размеры должностных окладов вспомогательного персонала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рабочих, в следующих размерах:</w:t>
      </w:r>
    </w:p>
    <w:p w:rsidR="0012616E" w:rsidRPr="0012616E" w:rsidRDefault="0012616E" w:rsidP="001261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863"/>
        <w:gridCol w:w="1625"/>
      </w:tblGrid>
      <w:tr w:rsidR="0012616E" w:rsidRPr="0012616E" w:rsidTr="006A6003">
        <w:trPr>
          <w:cantSplit/>
          <w:trHeight w:val="480"/>
          <w:jc w:val="center"/>
        </w:trPr>
        <w:tc>
          <w:tcPr>
            <w:tcW w:w="7863" w:type="dxa"/>
          </w:tcPr>
          <w:p w:rsidR="0012616E" w:rsidRPr="0012616E" w:rsidRDefault="0012616E" w:rsidP="0012616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12616E">
              <w:rPr>
                <w:rFonts w:ascii="Courier New" w:hAnsi="Courier New" w:cs="Courier New"/>
              </w:rPr>
              <w:t xml:space="preserve">Наименование квалификационного разряда     </w:t>
            </w:r>
            <w:r w:rsidRPr="0012616E">
              <w:rPr>
                <w:rFonts w:ascii="Courier New" w:hAnsi="Courier New" w:cs="Courier New"/>
              </w:rPr>
              <w:br/>
              <w:t>в соответствии с Единым тарифно-квалификационным</w:t>
            </w:r>
            <w:r w:rsidRPr="0012616E">
              <w:rPr>
                <w:rFonts w:ascii="Courier New" w:hAnsi="Courier New" w:cs="Courier New"/>
              </w:rPr>
              <w:br/>
              <w:t>справочником работ и профессий рабочих</w:t>
            </w:r>
          </w:p>
        </w:tc>
        <w:tc>
          <w:tcPr>
            <w:tcW w:w="1625" w:type="dxa"/>
          </w:tcPr>
          <w:p w:rsidR="0012616E" w:rsidRPr="0012616E" w:rsidRDefault="0012616E" w:rsidP="0012616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12616E">
              <w:rPr>
                <w:rFonts w:ascii="Courier New" w:hAnsi="Courier New" w:cs="Courier New"/>
              </w:rPr>
              <w:t xml:space="preserve">Размер   </w:t>
            </w:r>
            <w:r w:rsidRPr="0012616E">
              <w:rPr>
                <w:rFonts w:ascii="Courier New" w:hAnsi="Courier New" w:cs="Courier New"/>
              </w:rPr>
              <w:br/>
              <w:t>должностного</w:t>
            </w:r>
            <w:r w:rsidRPr="0012616E">
              <w:rPr>
                <w:rFonts w:ascii="Courier New" w:hAnsi="Courier New" w:cs="Courier New"/>
              </w:rPr>
              <w:br/>
              <w:t>оклада, руб.</w:t>
            </w:r>
          </w:p>
        </w:tc>
      </w:tr>
      <w:tr w:rsidR="0012616E" w:rsidRPr="0012616E" w:rsidTr="006A6003">
        <w:trPr>
          <w:cantSplit/>
          <w:trHeight w:val="240"/>
          <w:jc w:val="center"/>
        </w:trPr>
        <w:tc>
          <w:tcPr>
            <w:tcW w:w="7863" w:type="dxa"/>
          </w:tcPr>
          <w:p w:rsidR="0012616E" w:rsidRPr="0012616E" w:rsidRDefault="0012616E" w:rsidP="0012616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12616E">
              <w:rPr>
                <w:rFonts w:ascii="Courier New" w:hAnsi="Courier New" w:cs="Courier New"/>
              </w:rPr>
              <w:t xml:space="preserve">1 квалификационный разряд                       </w:t>
            </w:r>
          </w:p>
        </w:tc>
        <w:tc>
          <w:tcPr>
            <w:tcW w:w="1625" w:type="dxa"/>
          </w:tcPr>
          <w:p w:rsidR="0012616E" w:rsidRPr="0012616E" w:rsidRDefault="0012616E" w:rsidP="0012616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12616E">
              <w:rPr>
                <w:rFonts w:ascii="Courier New" w:hAnsi="Courier New" w:cs="Courier New"/>
              </w:rPr>
              <w:t>2055</w:t>
            </w:r>
          </w:p>
        </w:tc>
      </w:tr>
      <w:tr w:rsidR="0012616E" w:rsidRPr="0012616E" w:rsidTr="006A6003">
        <w:trPr>
          <w:cantSplit/>
          <w:trHeight w:val="240"/>
          <w:jc w:val="center"/>
        </w:trPr>
        <w:tc>
          <w:tcPr>
            <w:tcW w:w="7863" w:type="dxa"/>
          </w:tcPr>
          <w:p w:rsidR="0012616E" w:rsidRPr="0012616E" w:rsidRDefault="0012616E" w:rsidP="0012616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12616E">
              <w:rPr>
                <w:rFonts w:ascii="Courier New" w:hAnsi="Courier New" w:cs="Courier New"/>
              </w:rPr>
              <w:t xml:space="preserve">2 квалификационный разряд                       </w:t>
            </w:r>
          </w:p>
        </w:tc>
        <w:tc>
          <w:tcPr>
            <w:tcW w:w="1625" w:type="dxa"/>
          </w:tcPr>
          <w:p w:rsidR="0012616E" w:rsidRPr="0012616E" w:rsidRDefault="0012616E" w:rsidP="0012616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12616E">
              <w:rPr>
                <w:rFonts w:ascii="Courier New" w:hAnsi="Courier New" w:cs="Courier New"/>
              </w:rPr>
              <w:t>2136</w:t>
            </w:r>
          </w:p>
        </w:tc>
      </w:tr>
      <w:tr w:rsidR="0012616E" w:rsidRPr="0012616E" w:rsidTr="006A6003">
        <w:trPr>
          <w:cantSplit/>
          <w:trHeight w:val="240"/>
          <w:jc w:val="center"/>
        </w:trPr>
        <w:tc>
          <w:tcPr>
            <w:tcW w:w="7863" w:type="dxa"/>
          </w:tcPr>
          <w:p w:rsidR="0012616E" w:rsidRPr="0012616E" w:rsidRDefault="0012616E" w:rsidP="0012616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12616E">
              <w:rPr>
                <w:rFonts w:ascii="Courier New" w:hAnsi="Courier New" w:cs="Courier New"/>
              </w:rPr>
              <w:t xml:space="preserve">3 квалификационный разряд                       </w:t>
            </w:r>
          </w:p>
        </w:tc>
        <w:tc>
          <w:tcPr>
            <w:tcW w:w="1625" w:type="dxa"/>
          </w:tcPr>
          <w:p w:rsidR="0012616E" w:rsidRPr="0012616E" w:rsidRDefault="0012616E" w:rsidP="0012616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12616E">
              <w:rPr>
                <w:rFonts w:ascii="Courier New" w:hAnsi="Courier New" w:cs="Courier New"/>
              </w:rPr>
              <w:t>2239</w:t>
            </w:r>
          </w:p>
        </w:tc>
      </w:tr>
      <w:tr w:rsidR="0012616E" w:rsidRPr="0012616E" w:rsidTr="006A6003">
        <w:trPr>
          <w:cantSplit/>
          <w:trHeight w:val="240"/>
          <w:jc w:val="center"/>
        </w:trPr>
        <w:tc>
          <w:tcPr>
            <w:tcW w:w="7863" w:type="dxa"/>
          </w:tcPr>
          <w:p w:rsidR="0012616E" w:rsidRPr="0012616E" w:rsidRDefault="0012616E" w:rsidP="0012616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12616E">
              <w:rPr>
                <w:rFonts w:ascii="Courier New" w:hAnsi="Courier New" w:cs="Courier New"/>
              </w:rPr>
              <w:t xml:space="preserve">4 квалификационный разряд                       </w:t>
            </w:r>
          </w:p>
        </w:tc>
        <w:tc>
          <w:tcPr>
            <w:tcW w:w="1625" w:type="dxa"/>
          </w:tcPr>
          <w:p w:rsidR="0012616E" w:rsidRPr="0012616E" w:rsidRDefault="0012616E" w:rsidP="0012616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12616E">
              <w:rPr>
                <w:rFonts w:ascii="Courier New" w:hAnsi="Courier New" w:cs="Courier New"/>
              </w:rPr>
              <w:t>2346</w:t>
            </w:r>
          </w:p>
        </w:tc>
      </w:tr>
      <w:tr w:rsidR="0012616E" w:rsidRPr="0012616E" w:rsidTr="006A6003">
        <w:trPr>
          <w:cantSplit/>
          <w:trHeight w:val="240"/>
          <w:jc w:val="center"/>
        </w:trPr>
        <w:tc>
          <w:tcPr>
            <w:tcW w:w="7863" w:type="dxa"/>
          </w:tcPr>
          <w:p w:rsidR="0012616E" w:rsidRPr="0012616E" w:rsidRDefault="0012616E" w:rsidP="0012616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12616E">
              <w:rPr>
                <w:rFonts w:ascii="Courier New" w:hAnsi="Courier New" w:cs="Courier New"/>
              </w:rPr>
              <w:t xml:space="preserve">5 квалификационный разряд                       </w:t>
            </w:r>
          </w:p>
        </w:tc>
        <w:tc>
          <w:tcPr>
            <w:tcW w:w="1625" w:type="dxa"/>
          </w:tcPr>
          <w:p w:rsidR="0012616E" w:rsidRPr="0012616E" w:rsidRDefault="0012616E" w:rsidP="0012616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12616E">
              <w:rPr>
                <w:rFonts w:ascii="Courier New" w:hAnsi="Courier New" w:cs="Courier New"/>
              </w:rPr>
              <w:t>2604</w:t>
            </w:r>
          </w:p>
        </w:tc>
      </w:tr>
      <w:tr w:rsidR="0012616E" w:rsidRPr="0012616E" w:rsidTr="006A6003">
        <w:trPr>
          <w:cantSplit/>
          <w:trHeight w:val="240"/>
          <w:jc w:val="center"/>
        </w:trPr>
        <w:tc>
          <w:tcPr>
            <w:tcW w:w="7863" w:type="dxa"/>
          </w:tcPr>
          <w:p w:rsidR="0012616E" w:rsidRPr="0012616E" w:rsidRDefault="0012616E" w:rsidP="0012616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12616E">
              <w:rPr>
                <w:rFonts w:ascii="Courier New" w:hAnsi="Courier New" w:cs="Courier New"/>
              </w:rPr>
              <w:t xml:space="preserve">6 квалификационный разряд                       </w:t>
            </w:r>
          </w:p>
        </w:tc>
        <w:tc>
          <w:tcPr>
            <w:tcW w:w="1625" w:type="dxa"/>
          </w:tcPr>
          <w:p w:rsidR="0012616E" w:rsidRPr="0012616E" w:rsidRDefault="0012616E" w:rsidP="0012616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12616E">
              <w:rPr>
                <w:rFonts w:ascii="Courier New" w:hAnsi="Courier New" w:cs="Courier New"/>
              </w:rPr>
              <w:t>2890</w:t>
            </w:r>
          </w:p>
        </w:tc>
      </w:tr>
      <w:tr w:rsidR="0012616E" w:rsidRPr="0012616E" w:rsidTr="006A6003">
        <w:trPr>
          <w:cantSplit/>
          <w:trHeight w:val="240"/>
          <w:jc w:val="center"/>
        </w:trPr>
        <w:tc>
          <w:tcPr>
            <w:tcW w:w="7863" w:type="dxa"/>
          </w:tcPr>
          <w:p w:rsidR="0012616E" w:rsidRPr="0012616E" w:rsidRDefault="0012616E" w:rsidP="0012616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12616E">
              <w:rPr>
                <w:rFonts w:ascii="Courier New" w:hAnsi="Courier New" w:cs="Courier New"/>
              </w:rPr>
              <w:t xml:space="preserve">7 квалификационный разряд                       </w:t>
            </w:r>
          </w:p>
        </w:tc>
        <w:tc>
          <w:tcPr>
            <w:tcW w:w="1625" w:type="dxa"/>
          </w:tcPr>
          <w:p w:rsidR="0012616E" w:rsidRPr="0012616E" w:rsidRDefault="0012616E" w:rsidP="0012616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12616E">
              <w:rPr>
                <w:rFonts w:ascii="Courier New" w:hAnsi="Courier New" w:cs="Courier New"/>
              </w:rPr>
              <w:t>3177</w:t>
            </w:r>
          </w:p>
        </w:tc>
      </w:tr>
      <w:tr w:rsidR="0012616E" w:rsidRPr="0012616E" w:rsidTr="006A6003">
        <w:trPr>
          <w:cantSplit/>
          <w:trHeight w:val="240"/>
          <w:jc w:val="center"/>
        </w:trPr>
        <w:tc>
          <w:tcPr>
            <w:tcW w:w="7863" w:type="dxa"/>
          </w:tcPr>
          <w:p w:rsidR="0012616E" w:rsidRPr="0012616E" w:rsidRDefault="0012616E" w:rsidP="0012616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12616E">
              <w:rPr>
                <w:rFonts w:ascii="Courier New" w:hAnsi="Courier New" w:cs="Courier New"/>
              </w:rPr>
              <w:t xml:space="preserve">8 квалификационный разряд                       </w:t>
            </w:r>
          </w:p>
        </w:tc>
        <w:tc>
          <w:tcPr>
            <w:tcW w:w="1625" w:type="dxa"/>
          </w:tcPr>
          <w:p w:rsidR="0012616E" w:rsidRPr="0012616E" w:rsidRDefault="0012616E" w:rsidP="0012616E">
            <w:pPr>
              <w:spacing w:after="0" w:line="240" w:lineRule="auto"/>
              <w:ind w:firstLine="709"/>
              <w:jc w:val="both"/>
              <w:rPr>
                <w:rFonts w:ascii="Courier New" w:hAnsi="Courier New" w:cs="Courier New"/>
              </w:rPr>
            </w:pPr>
            <w:r w:rsidRPr="0012616E">
              <w:rPr>
                <w:rFonts w:ascii="Courier New" w:hAnsi="Courier New" w:cs="Courier New"/>
              </w:rPr>
              <w:t>3491</w:t>
            </w:r>
          </w:p>
        </w:tc>
      </w:tr>
    </w:tbl>
    <w:p w:rsidR="0012616E" w:rsidRPr="0012616E" w:rsidRDefault="0012616E" w:rsidP="001261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616E">
        <w:rPr>
          <w:rFonts w:ascii="Arial" w:hAnsi="Arial" w:cs="Arial"/>
          <w:sz w:val="24"/>
          <w:szCs w:val="24"/>
        </w:rPr>
        <w:t>.»</w:t>
      </w:r>
    </w:p>
    <w:p w:rsidR="0012616E" w:rsidRPr="0012616E" w:rsidRDefault="0012616E" w:rsidP="001261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616E">
        <w:rPr>
          <w:rFonts w:ascii="Arial" w:hAnsi="Arial" w:cs="Arial"/>
          <w:spacing w:val="-5"/>
          <w:sz w:val="24"/>
          <w:szCs w:val="24"/>
        </w:rPr>
        <w:t>2</w:t>
      </w:r>
      <w:r w:rsidRPr="0012616E">
        <w:rPr>
          <w:rFonts w:ascii="Arial" w:hAnsi="Arial" w:cs="Arial"/>
          <w:sz w:val="24"/>
          <w:szCs w:val="24"/>
        </w:rPr>
        <w:t xml:space="preserve">. </w:t>
      </w:r>
      <w:r w:rsidRPr="0012616E">
        <w:rPr>
          <w:rFonts w:ascii="Arial" w:hAnsi="Arial" w:cs="Arial"/>
          <w:snapToGrid w:val="0"/>
          <w:sz w:val="24"/>
          <w:szCs w:val="24"/>
        </w:rPr>
        <w:t>Настоящее постановление вступает в силу с момента подписания</w:t>
      </w:r>
      <w:r w:rsidRPr="0012616E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01.01.2018г.</w:t>
      </w:r>
    </w:p>
    <w:p w:rsidR="0012616E" w:rsidRDefault="0012616E" w:rsidP="001261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616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2616E">
        <w:rPr>
          <w:rFonts w:ascii="Arial" w:hAnsi="Arial" w:cs="Arial"/>
          <w:sz w:val="24"/>
          <w:szCs w:val="24"/>
        </w:rPr>
        <w:t>Контроль за</w:t>
      </w:r>
      <w:proofErr w:type="gramEnd"/>
      <w:r w:rsidRPr="0012616E">
        <w:rPr>
          <w:rFonts w:ascii="Arial" w:hAnsi="Arial" w:cs="Arial"/>
          <w:sz w:val="24"/>
          <w:szCs w:val="24"/>
        </w:rPr>
        <w:t xml:space="preserve"> исполнением  настоящего  постановления оставляю за собой.</w:t>
      </w:r>
    </w:p>
    <w:p w:rsidR="0012616E" w:rsidRDefault="0012616E" w:rsidP="001261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616E" w:rsidRDefault="0012616E" w:rsidP="001261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616E" w:rsidRPr="003314E6" w:rsidRDefault="0012616E" w:rsidP="00126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Глава Соляновского</w:t>
      </w:r>
    </w:p>
    <w:p w:rsidR="0012616E" w:rsidRPr="003314E6" w:rsidRDefault="0012616E" w:rsidP="001261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муниципального образования</w:t>
      </w:r>
    </w:p>
    <w:p w:rsidR="0012616E" w:rsidRPr="00251C4F" w:rsidRDefault="0012616E" w:rsidP="0012616E">
      <w:pPr>
        <w:spacing w:after="0" w:line="240" w:lineRule="auto"/>
        <w:jc w:val="both"/>
      </w:pPr>
      <w:r w:rsidRPr="003314E6">
        <w:rPr>
          <w:rFonts w:ascii="Arial" w:hAnsi="Arial" w:cs="Arial"/>
          <w:sz w:val="24"/>
          <w:szCs w:val="24"/>
        </w:rPr>
        <w:t>Ю.Л.Донской</w:t>
      </w:r>
    </w:p>
    <w:p w:rsidR="0012616E" w:rsidRPr="00C02543" w:rsidRDefault="0012616E" w:rsidP="0012616E">
      <w:pPr>
        <w:spacing w:after="0" w:line="240" w:lineRule="auto"/>
        <w:ind w:firstLine="709"/>
        <w:jc w:val="center"/>
        <w:rPr>
          <w:rFonts w:ascii="Arial" w:hAnsi="Arial" w:cs="Arial"/>
          <w:bCs/>
          <w:iCs/>
          <w:sz w:val="24"/>
          <w:szCs w:val="24"/>
        </w:rPr>
      </w:pPr>
    </w:p>
    <w:p w:rsidR="0012616E" w:rsidRPr="0012616E" w:rsidRDefault="0012616E" w:rsidP="001261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6886" w:rsidRDefault="00C16886" w:rsidP="00C16886"/>
    <w:sectPr w:rsidR="00C16886" w:rsidSect="002F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0108C"/>
    <w:multiLevelType w:val="multilevel"/>
    <w:tmpl w:val="0EC639DC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5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C16886"/>
    <w:rsid w:val="000460BF"/>
    <w:rsid w:val="0012616E"/>
    <w:rsid w:val="002F4671"/>
    <w:rsid w:val="006A6003"/>
    <w:rsid w:val="00736052"/>
    <w:rsid w:val="00C1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8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2616E"/>
    <w:pPr>
      <w:ind w:left="720"/>
      <w:contextualSpacing/>
    </w:pPr>
  </w:style>
  <w:style w:type="paragraph" w:customStyle="1" w:styleId="ConsPlusCell">
    <w:name w:val="ConsPlusCell"/>
    <w:rsid w:val="001261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2018-02-13T03:42:00Z</dcterms:created>
  <dcterms:modified xsi:type="dcterms:W3CDTF">2018-02-14T01:33:00Z</dcterms:modified>
</cp:coreProperties>
</file>