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5C" w:rsidRPr="008A6B14" w:rsidRDefault="0025435C" w:rsidP="002543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25435C" w:rsidRPr="008A6B14" w:rsidRDefault="0025435C" w:rsidP="002543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25435C" w:rsidRPr="008A6B14" w:rsidRDefault="0025435C" w:rsidP="002543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25435C" w:rsidRPr="008A6B14" w:rsidRDefault="0025435C" w:rsidP="002543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25435C" w:rsidRPr="00570281" w:rsidRDefault="0025435C" w:rsidP="00057079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35C" w:rsidRDefault="0025435C" w:rsidP="0025435C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80E17" w:rsidRPr="00980E17" w:rsidRDefault="00980E17" w:rsidP="00980E17">
      <w:pPr>
        <w:tabs>
          <w:tab w:val="left" w:pos="43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05.06.2018г. № 17)</w:t>
      </w:r>
    </w:p>
    <w:p w:rsidR="0025435C" w:rsidRPr="00570281" w:rsidRDefault="0025435C" w:rsidP="0025435C">
      <w:pPr>
        <w:pBdr>
          <w:top w:val="double" w:sz="12" w:space="0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435C" w:rsidRPr="007328CB" w:rsidRDefault="00057079" w:rsidP="002543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91ED1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ED1">
        <w:rPr>
          <w:rFonts w:ascii="Times New Roman" w:hAnsi="Times New Roman" w:cs="Times New Roman"/>
          <w:b/>
          <w:bCs/>
          <w:sz w:val="28"/>
          <w:szCs w:val="28"/>
        </w:rPr>
        <w:t xml:space="preserve">» мая </w:t>
      </w:r>
      <w:r w:rsidR="0025435C">
        <w:rPr>
          <w:rFonts w:ascii="Times New Roman" w:hAnsi="Times New Roman" w:cs="Times New Roman"/>
          <w:b/>
          <w:bCs/>
          <w:sz w:val="28"/>
          <w:szCs w:val="28"/>
        </w:rPr>
        <w:t xml:space="preserve">  2017</w:t>
      </w:r>
      <w:r w:rsidR="0025435C" w:rsidRPr="00570281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             </w:t>
      </w:r>
      <w:r w:rsidR="00791ED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5435C" w:rsidRPr="0057028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54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E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 22</w:t>
      </w:r>
    </w:p>
    <w:p w:rsidR="0025435C" w:rsidRPr="00570281" w:rsidRDefault="0025435C" w:rsidP="00254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FE9" w:rsidRDefault="00576FE9" w:rsidP="0025435C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25435C" w:rsidRPr="0057028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54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5C" w:rsidRDefault="0025435C" w:rsidP="0025435C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02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5C" w:rsidRDefault="0025435C" w:rsidP="0025435C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инфраструктуры Соляновского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5C" w:rsidRDefault="00721FBB" w:rsidP="0025435C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на  2017 – 2032</w:t>
      </w:r>
      <w:r w:rsidR="0025435C">
        <w:rPr>
          <w:rFonts w:ascii="Times New Roman" w:hAnsi="Times New Roman" w:cs="Times New Roman"/>
          <w:sz w:val="28"/>
          <w:szCs w:val="28"/>
        </w:rPr>
        <w:t xml:space="preserve"> г.г.</w:t>
      </w:r>
      <w:r w:rsidR="0025435C" w:rsidRPr="00570281">
        <w:rPr>
          <w:rFonts w:ascii="Times New Roman" w:hAnsi="Times New Roman" w:cs="Times New Roman"/>
          <w:sz w:val="28"/>
          <w:szCs w:val="28"/>
        </w:rPr>
        <w:t>»</w:t>
      </w:r>
    </w:p>
    <w:p w:rsidR="0025435C" w:rsidRPr="00570281" w:rsidRDefault="0025435C" w:rsidP="0025435C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5C" w:rsidRPr="00447632" w:rsidRDefault="0025435C" w:rsidP="00254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проекту программы комплексного развития социальной инфраструктуры поселений, городских округов», руководствуясь ст.ст. 23, 46 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6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763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47632">
        <w:rPr>
          <w:rFonts w:ascii="Times New Roman" w:hAnsi="Times New Roman" w:cs="Times New Roman"/>
          <w:b/>
          <w:sz w:val="28"/>
          <w:szCs w:val="28"/>
        </w:rPr>
        <w:t>:</w:t>
      </w: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35C" w:rsidRPr="00447632" w:rsidRDefault="0025435C" w:rsidP="0025435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32">
        <w:rPr>
          <w:rFonts w:ascii="Times New Roman" w:hAnsi="Times New Roman" w:cs="Times New Roman"/>
          <w:sz w:val="28"/>
          <w:szCs w:val="28"/>
        </w:rPr>
        <w:tab/>
        <w:t>1. Утв</w:t>
      </w:r>
      <w:r w:rsidR="00576FE9">
        <w:rPr>
          <w:rFonts w:ascii="Times New Roman" w:hAnsi="Times New Roman" w:cs="Times New Roman"/>
          <w:sz w:val="28"/>
          <w:szCs w:val="28"/>
        </w:rPr>
        <w:t>ердить П</w:t>
      </w:r>
      <w:r w:rsidRPr="00447632">
        <w:rPr>
          <w:rFonts w:ascii="Times New Roman" w:hAnsi="Times New Roman" w:cs="Times New Roman"/>
          <w:sz w:val="28"/>
          <w:szCs w:val="28"/>
        </w:rPr>
        <w:t>рограмму «Комплексного развития социальной инфраструктуры Соляновского муниципал</w:t>
      </w:r>
      <w:r w:rsidR="00721FBB">
        <w:rPr>
          <w:rFonts w:ascii="Times New Roman" w:hAnsi="Times New Roman" w:cs="Times New Roman"/>
          <w:sz w:val="28"/>
          <w:szCs w:val="28"/>
        </w:rPr>
        <w:t>ьного образования на 2017 – 2032</w:t>
      </w:r>
      <w:r w:rsidRPr="00447632">
        <w:rPr>
          <w:rFonts w:ascii="Times New Roman" w:hAnsi="Times New Roman" w:cs="Times New Roman"/>
          <w:sz w:val="28"/>
          <w:szCs w:val="28"/>
        </w:rPr>
        <w:t xml:space="preserve"> г.г.».</w:t>
      </w:r>
    </w:p>
    <w:p w:rsidR="0025435C" w:rsidRPr="00447632" w:rsidRDefault="00576FE9" w:rsidP="0025435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435C" w:rsidRPr="00447632">
        <w:rPr>
          <w:rFonts w:ascii="Times New Roman" w:hAnsi="Times New Roman" w:cs="Times New Roman"/>
          <w:sz w:val="28"/>
          <w:szCs w:val="28"/>
        </w:rPr>
        <w:t>. Опубликовать данное постановление в бюллетене нормативных правовых актов «Соляновские вести» и на официальном сайте администрации Соляновского муниципального образования.</w:t>
      </w: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632">
        <w:rPr>
          <w:rFonts w:ascii="Times New Roman" w:hAnsi="Times New Roman" w:cs="Times New Roman"/>
          <w:sz w:val="28"/>
          <w:szCs w:val="28"/>
        </w:rPr>
        <w:t xml:space="preserve">Глава Соляновского </w:t>
      </w:r>
    </w:p>
    <w:p w:rsidR="0025435C" w:rsidRDefault="0025435C" w:rsidP="00F06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7632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7632">
        <w:rPr>
          <w:rFonts w:ascii="Times New Roman" w:hAnsi="Times New Roman" w:cs="Times New Roman"/>
          <w:sz w:val="28"/>
          <w:szCs w:val="28"/>
        </w:rPr>
        <w:t xml:space="preserve">          Ю.Л.Донской</w:t>
      </w: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5C" w:rsidRPr="00447632" w:rsidRDefault="0025435C" w:rsidP="00254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5C" w:rsidRDefault="0025435C" w:rsidP="00576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6FE9" w:rsidRDefault="00576FE9" w:rsidP="00576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6FE9" w:rsidRDefault="00576FE9" w:rsidP="00576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6FE9" w:rsidRDefault="00576FE9" w:rsidP="00721F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1FBB" w:rsidRPr="00447632" w:rsidRDefault="00721FBB" w:rsidP="00721F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35C" w:rsidRPr="00447632" w:rsidRDefault="0025435C" w:rsidP="00254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763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5435C" w:rsidRPr="008D1ECF" w:rsidRDefault="0025435C" w:rsidP="00254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25435C" w:rsidRPr="008D1ECF" w:rsidRDefault="0025435C" w:rsidP="00254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B0507F" w:rsidRDefault="0025435C" w:rsidP="00254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791ED1">
        <w:rPr>
          <w:rFonts w:ascii="Times New Roman" w:hAnsi="Times New Roman" w:cs="Times New Roman"/>
          <w:sz w:val="24"/>
          <w:szCs w:val="24"/>
        </w:rPr>
        <w:t>22   от « 25 »  мая</w:t>
      </w:r>
      <w:r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25435C" w:rsidRPr="008D1ECF" w:rsidRDefault="00B0507F" w:rsidP="002543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05.06.2018г. № 17)</w:t>
      </w:r>
      <w:r w:rsidR="0025435C" w:rsidRPr="008D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5C" w:rsidRPr="008D1ECF" w:rsidRDefault="0025435C" w:rsidP="0025435C">
      <w:pPr>
        <w:pStyle w:val="ConsPlusNonformat"/>
        <w:rPr>
          <w:rFonts w:ascii="Times New Roman" w:hAnsi="Times New Roman" w:cs="Times New Roman"/>
        </w:rPr>
      </w:pPr>
    </w:p>
    <w:p w:rsidR="0025435C" w:rsidRPr="008D1ECF" w:rsidRDefault="0025435C" w:rsidP="0025435C">
      <w:pPr>
        <w:pStyle w:val="ConsPlusNonformat"/>
        <w:rPr>
          <w:rFonts w:ascii="Times New Roman" w:hAnsi="Times New Roman" w:cs="Times New Roman"/>
        </w:rPr>
      </w:pPr>
    </w:p>
    <w:p w:rsidR="0025435C" w:rsidRPr="008D1ECF" w:rsidRDefault="0025435C" w:rsidP="0025435C">
      <w:pPr>
        <w:pStyle w:val="ConsPlusNonformat"/>
        <w:rPr>
          <w:rFonts w:ascii="Times New Roman" w:hAnsi="Times New Roman" w:cs="Times New Roman"/>
        </w:rPr>
      </w:pPr>
    </w:p>
    <w:p w:rsidR="0025435C" w:rsidRPr="006A1B64" w:rsidRDefault="0025435C" w:rsidP="002543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435C" w:rsidRPr="006A1B64" w:rsidRDefault="0025435C" w:rsidP="002543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435C" w:rsidRPr="006A1B64" w:rsidRDefault="0025435C" w:rsidP="002543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435C" w:rsidRPr="00FE2D78" w:rsidRDefault="00576FE9" w:rsidP="0025435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="0025435C" w:rsidRPr="00FE2D78">
        <w:rPr>
          <w:rFonts w:ascii="Times New Roman" w:hAnsi="Times New Roman" w:cs="Times New Roman"/>
          <w:b/>
          <w:sz w:val="56"/>
          <w:szCs w:val="56"/>
        </w:rPr>
        <w:t>рограмма</w:t>
      </w:r>
    </w:p>
    <w:p w:rsidR="0025435C" w:rsidRDefault="0025435C" w:rsidP="0025435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2D78">
        <w:rPr>
          <w:rFonts w:ascii="Times New Roman" w:hAnsi="Times New Roman" w:cs="Times New Roman"/>
          <w:b/>
          <w:sz w:val="56"/>
          <w:szCs w:val="56"/>
        </w:rPr>
        <w:t>Комплексного развития социальной инфраструктуры</w:t>
      </w:r>
      <w:r>
        <w:rPr>
          <w:rFonts w:ascii="Times New Roman" w:hAnsi="Times New Roman" w:cs="Times New Roman"/>
          <w:b/>
          <w:sz w:val="56"/>
          <w:szCs w:val="56"/>
        </w:rPr>
        <w:t xml:space="preserve"> Соляновского муниципального образования</w:t>
      </w:r>
    </w:p>
    <w:p w:rsidR="0025435C" w:rsidRPr="00FE2D78" w:rsidRDefault="009B3D18" w:rsidP="0025435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на 2017 – 2032</w:t>
      </w:r>
      <w:r w:rsidR="0025435C">
        <w:rPr>
          <w:rFonts w:ascii="Times New Roman" w:hAnsi="Times New Roman" w:cs="Times New Roman"/>
          <w:b/>
          <w:sz w:val="56"/>
          <w:szCs w:val="56"/>
        </w:rPr>
        <w:t xml:space="preserve"> годы</w:t>
      </w:r>
    </w:p>
    <w:p w:rsidR="0025435C" w:rsidRPr="00FE2D78" w:rsidRDefault="0025435C" w:rsidP="0025435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435C" w:rsidRPr="00FE2D78" w:rsidRDefault="0025435C" w:rsidP="0025435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435C" w:rsidRPr="00FE2D78" w:rsidRDefault="0025435C" w:rsidP="0025435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435C" w:rsidRDefault="0025435C" w:rsidP="0025435C"/>
    <w:p w:rsidR="0025435C" w:rsidRDefault="0025435C" w:rsidP="0025435C"/>
    <w:p w:rsidR="0025435C" w:rsidRDefault="0025435C" w:rsidP="0025435C"/>
    <w:p w:rsidR="0025435C" w:rsidRDefault="0025435C" w:rsidP="0025435C"/>
    <w:p w:rsidR="0025435C" w:rsidRDefault="0025435C" w:rsidP="0025435C"/>
    <w:p w:rsidR="0025435C" w:rsidRDefault="0025435C" w:rsidP="0025435C"/>
    <w:p w:rsidR="0025435C" w:rsidRDefault="0025435C" w:rsidP="0025435C"/>
    <w:p w:rsidR="0025435C" w:rsidRDefault="0025435C" w:rsidP="0025435C"/>
    <w:p w:rsidR="00F060C1" w:rsidRDefault="0025435C" w:rsidP="007E3F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Соляная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Pr="00FE2D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0E17" w:rsidRPr="007E3FCB" w:rsidRDefault="00980E17" w:rsidP="007E3F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5C" w:rsidRDefault="0025435C" w:rsidP="00254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5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9F3355" w:rsidRPr="009F335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F3355" w:rsidRPr="009F3355" w:rsidRDefault="009F3355" w:rsidP="00254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5C" w:rsidRPr="008D1ECF" w:rsidRDefault="0025435C" w:rsidP="00254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8"/>
      </w:tblGrid>
      <w:tr w:rsidR="0025435C" w:rsidRPr="008D1ECF" w:rsidTr="00FD32C4">
        <w:trPr>
          <w:trHeight w:val="51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 w:rsidRPr="008D1ECF">
              <w:t xml:space="preserve">Наименование Программы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>
              <w:t xml:space="preserve"> Комплексное развитие социальной инфраструктуры Соляновского муниципал</w:t>
            </w:r>
            <w:r w:rsidR="009B3D18">
              <w:t>ьного образования на 2017 – 2032</w:t>
            </w:r>
            <w:r>
              <w:t xml:space="preserve"> годы</w:t>
            </w:r>
          </w:p>
        </w:tc>
      </w:tr>
      <w:tr w:rsidR="0025435C" w:rsidRPr="00FF4921" w:rsidTr="00DD15BF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3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5C" w:rsidRPr="00FF4921" w:rsidRDefault="0025435C" w:rsidP="00FD32C4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2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C" w:rsidRDefault="0025435C" w:rsidP="00FD32C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№ 131 – ФЗ от 06.10.2003 г. «Об общих принципах организации местного самоуправления в Российской Федерации»</w:t>
            </w:r>
          </w:p>
          <w:p w:rsidR="0025435C" w:rsidRDefault="0025435C" w:rsidP="00FD32C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 октября 2015 года № 1050 «Об утверждении требований к проекту программы комплексного развития социальной инфраструктуры поселений, городских округов»</w:t>
            </w:r>
          </w:p>
          <w:p w:rsidR="0025435C" w:rsidRDefault="0025435C" w:rsidP="00FD32C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план Соляновского муниципального образования (утвержден решением Думы Соляновского муниципального образования № 25 от 15.11.2013 г.)</w:t>
            </w:r>
          </w:p>
          <w:p w:rsidR="0025435C" w:rsidRPr="00FF4921" w:rsidRDefault="0025435C" w:rsidP="00FD32C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F4921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  <w:r w:rsidRPr="00FF4921">
              <w:rPr>
                <w:rFonts w:ascii="Times New Roman" w:hAnsi="Times New Roman" w:cs="Times New Roman"/>
                <w:sz w:val="24"/>
                <w:szCs w:val="24"/>
              </w:rPr>
              <w:t xml:space="preserve">Соляновского муниципального образования </w:t>
            </w:r>
          </w:p>
        </w:tc>
      </w:tr>
      <w:tr w:rsidR="0025435C" w:rsidRPr="00FF4921" w:rsidTr="00DD15BF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5C" w:rsidRPr="00FF4921" w:rsidRDefault="0025435C" w:rsidP="00FD32C4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921">
              <w:rPr>
                <w:rFonts w:ascii="Times New Roman" w:hAnsi="Times New Roman" w:cs="Times New Roman"/>
                <w:sz w:val="24"/>
                <w:szCs w:val="24"/>
              </w:rPr>
              <w:t>аказчик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C" w:rsidRPr="00FF4921" w:rsidRDefault="0025435C" w:rsidP="00FD32C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9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Соляновского муниципального образования </w:t>
            </w:r>
          </w:p>
        </w:tc>
      </w:tr>
      <w:tr w:rsidR="0025435C" w:rsidRPr="00FF4921" w:rsidTr="00DD15BF">
        <w:tblPrEx>
          <w:tblCellSpacing w:w="0" w:type="nil"/>
          <w:tblCellMar>
            <w:left w:w="70" w:type="dxa"/>
            <w:right w:w="70" w:type="dxa"/>
          </w:tblCellMar>
        </w:tblPrEx>
        <w:trPr>
          <w:trHeight w:val="6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5C" w:rsidRPr="00FF4921" w:rsidRDefault="0025435C" w:rsidP="00FD32C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92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C" w:rsidRPr="00FF4921" w:rsidRDefault="0025435C" w:rsidP="00FD32C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9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Соляновского муниципального образования </w:t>
            </w:r>
          </w:p>
        </w:tc>
      </w:tr>
      <w:tr w:rsidR="0025435C" w:rsidRPr="008D1ECF" w:rsidTr="00DD15BF">
        <w:trPr>
          <w:trHeight w:val="14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 w:rsidRPr="008D1ECF">
              <w:t xml:space="preserve">Цель (цели) Программы                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570281" w:rsidRDefault="0025435C" w:rsidP="00DD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материальной базы развития социальной инфраструктуры</w:t>
            </w:r>
            <w:r w:rsidR="00DD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решения главной стратегической цели – повышение качества жизни населения Соляновского муниципального образования</w:t>
            </w:r>
            <w:r w:rsidR="00DD15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5435C" w:rsidRPr="008D1ECF" w:rsidTr="00DD15BF">
        <w:trPr>
          <w:trHeight w:val="699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 w:rsidRPr="008D1ECF">
              <w:t xml:space="preserve">Задачи   Программы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F" w:rsidRPr="00AE53CF" w:rsidRDefault="0053027F" w:rsidP="0053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53027F" w:rsidRPr="00AE53CF" w:rsidRDefault="0053027F" w:rsidP="0053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53027F" w:rsidRDefault="0053027F" w:rsidP="0053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82C2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системы образования за счет строительства, реконструкции и ремонта образовательных и детских дошкольных учреждений;</w:t>
            </w:r>
          </w:p>
          <w:p w:rsidR="0053027F" w:rsidRDefault="0053027F" w:rsidP="0053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</w:t>
            </w:r>
            <w:r w:rsidRPr="00B82C28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53027F" w:rsidRPr="00AE53CF" w:rsidRDefault="0053027F" w:rsidP="0053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Сохранение объектов культуры и активизация культурной деятельности;</w:t>
            </w:r>
          </w:p>
          <w:p w:rsidR="0053027F" w:rsidRPr="00AE53CF" w:rsidRDefault="007E3FCB" w:rsidP="0053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53027F"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5302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53027F"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Создание условий для безопасного проживания населения на территории поселения.</w:t>
            </w:r>
          </w:p>
          <w:p w:rsidR="0025435C" w:rsidRPr="00D671FC" w:rsidRDefault="00DD15BF" w:rsidP="0053027F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53027F"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5302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53027F" w:rsidRPr="00AE53CF">
              <w:rPr>
                <w:rFonts w:ascii="Times New Roman" w:eastAsia="Times New Roman" w:hAnsi="Times New Roman" w:cs="Times New Roman"/>
                <w:sz w:val="24"/>
                <w:szCs w:val="20"/>
              </w:rPr>
              <w:t>Содействие в обеспечении социальной поддержки слабозащищенным слоям населения</w:t>
            </w:r>
            <w:r w:rsidR="0053027F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25435C" w:rsidRPr="008D1ECF" w:rsidTr="00DD15BF">
        <w:trPr>
          <w:trHeight w:val="414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 w:rsidRPr="008D1ECF">
              <w:lastRenderedPageBreak/>
              <w:t xml:space="preserve">Срок реализации Программы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B92BFF" w:rsidP="0053027F">
            <w:pPr>
              <w:pStyle w:val="ConsPlusCell"/>
            </w:pPr>
            <w:r>
              <w:t>В</w:t>
            </w:r>
            <w:r w:rsidR="008C025C">
              <w:t xml:space="preserve"> один этап</w:t>
            </w:r>
            <w:r>
              <w:t xml:space="preserve">  </w:t>
            </w:r>
            <w:r w:rsidR="0025435C">
              <w:t>2017</w:t>
            </w:r>
            <w:r w:rsidR="0025435C" w:rsidRPr="00350FCF">
              <w:t xml:space="preserve"> </w:t>
            </w:r>
            <w:r w:rsidR="009B3D18">
              <w:t>– 2032</w:t>
            </w:r>
            <w:r w:rsidR="0025435C">
              <w:t xml:space="preserve"> </w:t>
            </w:r>
            <w:r w:rsidR="0025435C" w:rsidRPr="00350FCF">
              <w:t xml:space="preserve"> годы</w:t>
            </w:r>
          </w:p>
        </w:tc>
      </w:tr>
      <w:tr w:rsidR="0025435C" w:rsidRPr="008D1ECF" w:rsidTr="00DD15BF">
        <w:trPr>
          <w:trHeight w:val="127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  <w:jc w:val="both"/>
            </w:pPr>
            <w:r>
              <w:t>Целевые показатели  (индикаторы) обеспеченности населения объектами социальной инфраструктуры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Default="00F34D75" w:rsidP="0053027F">
            <w:pPr>
              <w:pStyle w:val="ConsPlusCell"/>
              <w:jc w:val="both"/>
            </w:pPr>
            <w:r w:rsidRPr="008C6FC6">
              <w:rPr>
                <w:szCs w:val="20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    </w:r>
            <w:r>
              <w:t xml:space="preserve"> </w:t>
            </w:r>
          </w:p>
        </w:tc>
      </w:tr>
      <w:tr w:rsidR="0025435C" w:rsidRPr="008D1ECF" w:rsidTr="00DD15BF">
        <w:trPr>
          <w:trHeight w:val="154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C8091B" w:rsidRDefault="0025435C" w:rsidP="00FD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</w:pP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Описание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запланированных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мероприятий по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проектированию,</w:t>
            </w:r>
          </w:p>
          <w:p w:rsidR="0025435C" w:rsidRPr="00C8091B" w:rsidRDefault="0025435C" w:rsidP="00FD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</w:pP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строительству,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реконструкции объектов</w:t>
            </w:r>
          </w:p>
          <w:p w:rsidR="0025435C" w:rsidRPr="00C8091B" w:rsidRDefault="0025435C" w:rsidP="00FD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</w:pP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социальной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инфраструктуры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C8091B" w:rsidRDefault="0025435C" w:rsidP="00FD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</w:pP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разработка проектно-сметной документации по строительству и реконструкции объектов социальной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сферы,</w:t>
            </w:r>
          </w:p>
          <w:p w:rsidR="0025435C" w:rsidRPr="00C8091B" w:rsidRDefault="0025435C" w:rsidP="00FD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8"/>
                <w:sz w:val="27"/>
                <w:szCs w:val="27"/>
                <w:lang w:eastAsia="en-US"/>
              </w:rPr>
            </w:pP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 xml:space="preserve"> </w:t>
            </w:r>
            <w:r w:rsidRPr="00C8091B">
              <w:rPr>
                <w:rFonts w:ascii="Times New Roman" w:eastAsiaTheme="minorHAnsi" w:hAnsi="Times New Roman" w:cs="Times New Roman"/>
                <w:color w:val="000008"/>
                <w:sz w:val="24"/>
                <w:szCs w:val="24"/>
                <w:lang w:eastAsia="en-US"/>
              </w:rPr>
              <w:t>строительство и реконструкция объектов социальной инфраструктуры</w:t>
            </w:r>
          </w:p>
        </w:tc>
      </w:tr>
      <w:tr w:rsidR="0025435C" w:rsidRPr="008D1ECF" w:rsidTr="00DD15BF">
        <w:trPr>
          <w:trHeight w:val="3677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 w:rsidRPr="008D1ECF">
              <w:t xml:space="preserve">Объемы   и    источники    </w:t>
            </w:r>
          </w:p>
          <w:p w:rsidR="0025435C" w:rsidRPr="008D1ECF" w:rsidRDefault="0025435C" w:rsidP="00FD32C4">
            <w:pPr>
              <w:pStyle w:val="ConsPlusCell"/>
            </w:pPr>
            <w:r w:rsidRPr="008D1ECF">
              <w:t xml:space="preserve">Финансирования Программы            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F15B3" w:rsidRDefault="0025435C" w:rsidP="00FD3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   </w:t>
            </w:r>
            <w:r w:rsidR="00205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25C">
              <w:rPr>
                <w:rFonts w:ascii="Times New Roman" w:hAnsi="Times New Roman" w:cs="Times New Roman"/>
                <w:sz w:val="24"/>
                <w:szCs w:val="24"/>
              </w:rPr>
              <w:t xml:space="preserve">748,8 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8C025C" w:rsidRPr="00DE6CA7" w:rsidRDefault="008C025C" w:rsidP="008C02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2017 год 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725</w:t>
            </w: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,0 тыс. рублей; </w:t>
            </w:r>
          </w:p>
          <w:p w:rsidR="008C025C" w:rsidRPr="00DE6CA7" w:rsidRDefault="008C025C" w:rsidP="008C02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 тыс</w:t>
            </w:r>
            <w:proofErr w:type="gramStart"/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.р</w:t>
            </w:r>
            <w:proofErr w:type="gramEnd"/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ублей; </w:t>
            </w:r>
          </w:p>
          <w:p w:rsidR="008C025C" w:rsidRPr="00DE6CA7" w:rsidRDefault="008C025C" w:rsidP="008C02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2019 год 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1423,8</w:t>
            </w: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тыс</w:t>
            </w:r>
            <w:proofErr w:type="gramStart"/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.р</w:t>
            </w:r>
            <w:proofErr w:type="gramEnd"/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ублей;</w:t>
            </w:r>
          </w:p>
          <w:p w:rsidR="008C025C" w:rsidRDefault="008C025C" w:rsidP="008C02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2020 год 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1100</w:t>
            </w:r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,0 тыс</w:t>
            </w:r>
            <w:proofErr w:type="gramStart"/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.р</w:t>
            </w:r>
            <w:proofErr w:type="gramEnd"/>
            <w:r w:rsidRPr="00DE6C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ублей</w:t>
            </w:r>
          </w:p>
          <w:p w:rsidR="008C025C" w:rsidRDefault="008C025C" w:rsidP="008C02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2021 год -    </w:t>
            </w:r>
            <w:r w:rsidR="0020526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500,0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ублей;</w:t>
            </w:r>
          </w:p>
          <w:p w:rsidR="008C025C" w:rsidRPr="00DE6CA7" w:rsidRDefault="009B3D18" w:rsidP="008C02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2022-2032</w:t>
            </w:r>
            <w:r w:rsidR="008C02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годы – 1000,0 тыс</w:t>
            </w:r>
            <w:proofErr w:type="gramStart"/>
            <w:r w:rsidR="008C02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.р</w:t>
            </w:r>
            <w:proofErr w:type="gramEnd"/>
            <w:r w:rsidR="008C02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ублей.</w:t>
            </w:r>
          </w:p>
          <w:p w:rsidR="00C06C4C" w:rsidRDefault="009F3355" w:rsidP="008C025C">
            <w:pPr>
              <w:pStyle w:val="Default"/>
            </w:pPr>
            <w:r>
              <w:t xml:space="preserve"> Из них</w:t>
            </w:r>
            <w:r w:rsidR="008C025C">
              <w:t xml:space="preserve">: </w:t>
            </w:r>
          </w:p>
          <w:p w:rsidR="00C06C4C" w:rsidRDefault="00990872" w:rsidP="008C025C">
            <w:pPr>
              <w:pStyle w:val="Default"/>
            </w:pPr>
            <w:r>
              <w:t>средства местного бюджета: 20</w:t>
            </w:r>
            <w:r w:rsidR="008C025C">
              <w:t>00</w:t>
            </w:r>
            <w:r w:rsidR="00DE7EAF" w:rsidRPr="00950990">
              <w:t xml:space="preserve">,0 </w:t>
            </w:r>
            <w:r w:rsidR="008C025C">
              <w:rPr>
                <w:szCs w:val="20"/>
              </w:rPr>
              <w:t>тыс.рублей</w:t>
            </w:r>
            <w:r w:rsidR="008C025C">
              <w:t>;</w:t>
            </w:r>
          </w:p>
          <w:p w:rsidR="0025435C" w:rsidRPr="008F15B3" w:rsidRDefault="00DE7EAF" w:rsidP="008C025C">
            <w:pPr>
              <w:pStyle w:val="Default"/>
            </w:pPr>
            <w:r w:rsidRPr="00950990">
              <w:t xml:space="preserve">средства </w:t>
            </w:r>
            <w:r w:rsidR="00205269">
              <w:t>районного бюджета: 3</w:t>
            </w:r>
            <w:r w:rsidR="00990872">
              <w:t>7</w:t>
            </w:r>
            <w:r w:rsidR="008C025C">
              <w:t>48,8</w:t>
            </w:r>
            <w:r w:rsidRPr="00950990">
              <w:t xml:space="preserve"> </w:t>
            </w:r>
            <w:r w:rsidR="008C025C">
              <w:rPr>
                <w:szCs w:val="20"/>
              </w:rPr>
              <w:t>тыс</w:t>
            </w:r>
            <w:proofErr w:type="gramStart"/>
            <w:r w:rsidR="008C025C">
              <w:rPr>
                <w:szCs w:val="20"/>
              </w:rPr>
              <w:t>.р</w:t>
            </w:r>
            <w:proofErr w:type="gramEnd"/>
            <w:r w:rsidR="008C025C">
              <w:rPr>
                <w:szCs w:val="20"/>
              </w:rPr>
              <w:t>ублей</w:t>
            </w:r>
            <w:r w:rsidR="008C025C">
              <w:t xml:space="preserve">; </w:t>
            </w:r>
            <w:r w:rsidRPr="00950990">
              <w:t>ср</w:t>
            </w:r>
            <w:r w:rsidR="007837E5">
              <w:t xml:space="preserve">едства регионального бюджета: </w:t>
            </w:r>
            <w:r w:rsidRPr="00950990">
              <w:t>0,0 внебюджет</w:t>
            </w:r>
            <w:r w:rsidR="007837E5">
              <w:t xml:space="preserve">ные источники финансирования: </w:t>
            </w:r>
            <w:r w:rsidRPr="00950990">
              <w:t>0,0</w:t>
            </w:r>
            <w:r w:rsidR="008C025C">
              <w:t xml:space="preserve"> </w:t>
            </w:r>
            <w:r w:rsidRPr="00950990">
              <w:t xml:space="preserve"> </w:t>
            </w:r>
            <w:r w:rsidR="008C025C">
              <w:rPr>
                <w:szCs w:val="20"/>
              </w:rPr>
              <w:t>тыс.рублей.</w:t>
            </w:r>
          </w:p>
        </w:tc>
      </w:tr>
      <w:tr w:rsidR="0025435C" w:rsidRPr="008D1ECF" w:rsidTr="00DD15BF">
        <w:trPr>
          <w:trHeight w:val="239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Pr="008D1ECF" w:rsidRDefault="0025435C" w:rsidP="00FD32C4">
            <w:pPr>
              <w:pStyle w:val="ConsPlusCell"/>
            </w:pPr>
            <w:r w:rsidRPr="008D1ECF"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C" w:rsidRDefault="0025435C" w:rsidP="00FD32C4">
            <w:pPr>
              <w:pStyle w:val="ConsPlusCell"/>
              <w:jc w:val="both"/>
            </w:pPr>
            <w:r>
              <w:t>- Повышение качества, комфортности и уровня жизни населения Соляновского муниципального образования</w:t>
            </w:r>
          </w:p>
          <w:p w:rsidR="0025435C" w:rsidRDefault="0025435C" w:rsidP="00FD32C4">
            <w:pPr>
              <w:pStyle w:val="ConsPlusCell"/>
              <w:jc w:val="both"/>
            </w:pPr>
            <w:r>
              <w:t>- Нормативная доступность и обеспеченность объектами социальной инфраструктуры жителей Соляновского муниципального образования</w:t>
            </w:r>
          </w:p>
          <w:p w:rsidR="007837E5" w:rsidRPr="007837E5" w:rsidRDefault="007837E5" w:rsidP="0078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837E5">
              <w:rPr>
                <w:rFonts w:ascii="Times New Roman" w:hAnsi="Times New Roman" w:cs="Times New Roman"/>
                <w:sz w:val="24"/>
                <w:szCs w:val="24"/>
              </w:rPr>
              <w:t>ффективность функционирования действующей социальной инфраструктуры</w:t>
            </w:r>
          </w:p>
        </w:tc>
      </w:tr>
    </w:tbl>
    <w:p w:rsidR="0025435C" w:rsidRDefault="0025435C" w:rsidP="0025435C"/>
    <w:p w:rsidR="0025435C" w:rsidRDefault="0025435C" w:rsidP="0025435C"/>
    <w:p w:rsidR="008C025C" w:rsidRDefault="008C025C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C025C" w:rsidRDefault="008C025C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C025C" w:rsidRDefault="008C025C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C025C" w:rsidRDefault="008C025C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C025C" w:rsidRDefault="008C025C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8C025C" w:rsidRDefault="008C025C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DD15BF" w:rsidRDefault="00DD15BF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223BE" w:rsidRPr="00106227" w:rsidRDefault="001223BE" w:rsidP="001223BE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0622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Раздел 1. Характеристика существующего состояния социальной инфраструктуры</w:t>
      </w:r>
    </w:p>
    <w:p w:rsidR="001223BE" w:rsidRPr="0075679F" w:rsidRDefault="001223BE" w:rsidP="001223BE">
      <w:pPr>
        <w:spacing w:before="240"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75679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>Соляновское муниципальное образование расположено в южной части Тайшетского района Иркутской области.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Территория Соляновского муниципального образования с северной стороны граничит с </w:t>
      </w:r>
      <w:proofErr w:type="spellStart"/>
      <w:r w:rsidRPr="00ED6082">
        <w:rPr>
          <w:rFonts w:ascii="Times New Roman" w:eastAsia="Times New Roman" w:hAnsi="Times New Roman" w:cs="Times New Roman"/>
          <w:sz w:val="24"/>
          <w:szCs w:val="24"/>
        </w:rPr>
        <w:t>Тальским</w:t>
      </w:r>
      <w:proofErr w:type="spell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поселением, с западной стороны с Венгерским сельским поселением, с восточной стороны с Еланским сельским поселением, с южной стороны с </w:t>
      </w:r>
      <w:proofErr w:type="spellStart"/>
      <w:r w:rsidRPr="00ED6082">
        <w:rPr>
          <w:rFonts w:ascii="Times New Roman" w:eastAsia="Times New Roman" w:hAnsi="Times New Roman" w:cs="Times New Roman"/>
          <w:sz w:val="24"/>
          <w:szCs w:val="24"/>
        </w:rPr>
        <w:t>Нижнеудинским</w:t>
      </w:r>
      <w:proofErr w:type="spell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районом.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Соляновского муниципального образования составляет </w:t>
      </w:r>
      <w:smartTag w:uri="urn:schemas-microsoft-com:office:smarttags" w:element="metricconverter">
        <w:smartTagPr>
          <w:attr w:name="ProductID" w:val="391918,60 га"/>
        </w:smartTagPr>
        <w:r w:rsidRPr="00ED6082">
          <w:rPr>
            <w:rFonts w:ascii="Times New Roman" w:eastAsia="Times New Roman" w:hAnsi="Times New Roman" w:cs="Times New Roman"/>
            <w:sz w:val="24"/>
            <w:szCs w:val="24"/>
          </w:rPr>
          <w:t>391918,60 га</w:t>
        </w:r>
      </w:smartTag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, длина </w:t>
      </w:r>
      <w:smartTag w:uri="urn:schemas-microsoft-com:office:smarttags" w:element="metricconverter">
        <w:smartTagPr>
          <w:attr w:name="ProductID" w:val="463,72 км"/>
        </w:smartTagPr>
        <w:r w:rsidRPr="00ED6082">
          <w:rPr>
            <w:rFonts w:ascii="Times New Roman" w:eastAsia="Times New Roman" w:hAnsi="Times New Roman" w:cs="Times New Roman"/>
            <w:sz w:val="24"/>
            <w:szCs w:val="24"/>
          </w:rPr>
          <w:t>463,72 км</w:t>
        </w:r>
      </w:smartTag>
      <w:proofErr w:type="gramStart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gram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в том числе земли в черте поселения </w:t>
      </w:r>
      <w:smartTag w:uri="urn:schemas-microsoft-com:office:smarttags" w:element="metricconverter">
        <w:smartTagPr>
          <w:attr w:name="ProductID" w:val="114,4 га"/>
        </w:smartTagPr>
        <w:r w:rsidRPr="00ED6082">
          <w:rPr>
            <w:rFonts w:ascii="Times New Roman" w:eastAsia="Times New Roman" w:hAnsi="Times New Roman" w:cs="Times New Roman"/>
            <w:sz w:val="24"/>
            <w:szCs w:val="24"/>
          </w:rPr>
          <w:t>114,4 га</w:t>
        </w:r>
      </w:smartTag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NewRomanPS-ItalicMT" w:hAnsi="Times New Roman" w:cs="Times New Roman"/>
          <w:iCs/>
          <w:color w:val="161616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Местность вокруг поселения заболочена, почва глинистая </w:t>
      </w:r>
      <w:proofErr w:type="gramStart"/>
      <w:r w:rsidRPr="00ED6082">
        <w:rPr>
          <w:rFonts w:ascii="Times New Roman" w:eastAsia="Times New Roman" w:hAnsi="Times New Roman" w:cs="Times New Roman"/>
          <w:sz w:val="24"/>
          <w:szCs w:val="24"/>
        </w:rPr>
        <w:t>мало плодородная</w:t>
      </w:r>
      <w:proofErr w:type="gram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ведению сельского хозяйства не способствуют. </w:t>
      </w:r>
      <w:r w:rsidRPr="00ED6082">
        <w:rPr>
          <w:rFonts w:ascii="Times New Roman" w:eastAsia="TimesNewRomanPS-ItalicMT" w:hAnsi="Times New Roman" w:cs="Times New Roman"/>
          <w:iCs/>
          <w:color w:val="161616"/>
          <w:sz w:val="24"/>
          <w:szCs w:val="24"/>
        </w:rPr>
        <w:t>Небольшая территория поселения покрыта вторичными сосново-лиственничными, сосново-осиновыми и сосново-березовыми лесами. Значительная часть этой территории подверглась сельскохозяйственному освоению в предыдущие годы. Некоторые брошенные пашни имеют возраст до 25-30 лет и заросли лесом с преобладанием сосны.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082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proofErr w:type="gram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определяющим социально-экономического развития поселения на протяжении долгих лет была лесопромышленная специализация. В настоящее время после банкротства </w:t>
      </w:r>
      <w:proofErr w:type="spellStart"/>
      <w:r w:rsidRPr="00ED6082">
        <w:rPr>
          <w:rFonts w:ascii="Times New Roman" w:eastAsia="Times New Roman" w:hAnsi="Times New Roman" w:cs="Times New Roman"/>
          <w:sz w:val="24"/>
          <w:szCs w:val="24"/>
        </w:rPr>
        <w:t>Бирюсинского</w:t>
      </w:r>
      <w:proofErr w:type="spell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ЛПХ и так как основная сырьевая база выбрана, желающих создать лесопромышленное предприятие, на нашей территории нет. Однако небольшие объемы древесины все-таки заготавливаются частными предпринимателями и физическими лицами для собственных нужд на ремонт квартир и надворных построек.  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NewRomanPS-ItalicMT" w:hAnsi="Times New Roman" w:cs="Times New Roman"/>
          <w:iCs/>
          <w:color w:val="161616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>Лесозаготовительная деятельность и деревообрабатывающие производства остаются приоритетными и настоящее время, и для  развития существует необходимость в привлечении инвестиций.</w:t>
      </w:r>
    </w:p>
    <w:p w:rsidR="00C611BA" w:rsidRPr="00ED6082" w:rsidRDefault="00C611BA" w:rsidP="00C611BA">
      <w:pPr>
        <w:pStyle w:val="a3"/>
        <w:ind w:firstLine="709"/>
        <w:jc w:val="both"/>
        <w:rPr>
          <w:rFonts w:ascii="Times New Roman" w:eastAsia="TimesNewRomanPS-ItalicMT" w:hAnsi="Times New Roman" w:cs="Times New Roman"/>
          <w:iCs/>
          <w:color w:val="161616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Расстояние до районного центра </w:t>
      </w:r>
      <w:proofErr w:type="gramStart"/>
      <w:r w:rsidRPr="00ED608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. Тайшет по автодороге составляет </w:t>
      </w:r>
      <w:smartTag w:uri="urn:schemas-microsoft-com:office:smarttags" w:element="metricconverter">
        <w:smartTagPr>
          <w:attr w:name="ProductID" w:val="60 километров"/>
        </w:smartTagPr>
        <w:r w:rsidRPr="00ED6082">
          <w:rPr>
            <w:rFonts w:ascii="Times New Roman" w:eastAsia="Times New Roman" w:hAnsi="Times New Roman" w:cs="Times New Roman"/>
            <w:sz w:val="24"/>
            <w:szCs w:val="24"/>
          </w:rPr>
          <w:t>60 километров</w:t>
        </w:r>
      </w:smartTag>
      <w:r w:rsidRPr="00ED6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1BA" w:rsidRDefault="00C611BA" w:rsidP="00C611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включает в себя 2 населенных пункта: п. </w:t>
      </w:r>
      <w:proofErr w:type="gramStart"/>
      <w:r w:rsidRPr="00ED6082">
        <w:rPr>
          <w:rFonts w:ascii="Times New Roman" w:eastAsia="Times New Roman" w:hAnsi="Times New Roman" w:cs="Times New Roman"/>
          <w:sz w:val="24"/>
          <w:szCs w:val="24"/>
        </w:rPr>
        <w:t>Соляная</w:t>
      </w:r>
      <w:proofErr w:type="gramEnd"/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с численност</w:t>
      </w:r>
      <w:r>
        <w:rPr>
          <w:rFonts w:ascii="Times New Roman" w:eastAsia="Times New Roman" w:hAnsi="Times New Roman" w:cs="Times New Roman"/>
          <w:sz w:val="24"/>
          <w:szCs w:val="24"/>
        </w:rPr>
        <w:t>ью хозяйств 336 и населением  86</w:t>
      </w:r>
      <w:r w:rsidRPr="00ED6082">
        <w:rPr>
          <w:rFonts w:ascii="Times New Roman" w:eastAsia="Times New Roman" w:hAnsi="Times New Roman" w:cs="Times New Roman"/>
          <w:sz w:val="24"/>
          <w:szCs w:val="24"/>
        </w:rPr>
        <w:t>1 человек; п.Сереброво с численностью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  114 и населением  214</w:t>
      </w:r>
      <w:r w:rsidRPr="00ED6082">
        <w:rPr>
          <w:rFonts w:ascii="Times New Roman" w:eastAsia="Times New Roman" w:hAnsi="Times New Roman" w:cs="Times New Roman"/>
          <w:sz w:val="24"/>
          <w:szCs w:val="24"/>
        </w:rPr>
        <w:t xml:space="preserve"> человек. Поселок Соляная расположен по обе стороны реки Бирюса  и соединен подвесным пешеходным мостом, поселок Сереброво находится на левом берегу реки Бирюса. </w:t>
      </w:r>
    </w:p>
    <w:p w:rsidR="004844C8" w:rsidRDefault="004844C8" w:rsidP="0048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Соляная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п.Сереброво сохраняемые населенные пункты с незначительным территориальным развитием. Основными мероприятиями по сохраняемым населенным пунктам будут реконструкция существующих домов и в незначительной степени новое строительство.</w:t>
      </w:r>
    </w:p>
    <w:p w:rsidR="004844C8" w:rsidRDefault="004844C8" w:rsidP="0048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Стабильное улучшение качества жизни населения, являющееся главной целью развития любого населенного пункта, в значительной степени определяется уровнем развития системы учреждений обслуживания разного профиля: объектами здравоохранения, спорта, образования, культуры и искусства, торговли и др.</w:t>
      </w:r>
    </w:p>
    <w:p w:rsidR="00643116" w:rsidRPr="009163BD" w:rsidRDefault="00643116" w:rsidP="007E7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3BD">
        <w:rPr>
          <w:rFonts w:ascii="Times New Roman" w:eastAsia="Times New Roman" w:hAnsi="Times New Roman" w:cs="Times New Roman"/>
          <w:sz w:val="24"/>
          <w:szCs w:val="24"/>
        </w:rPr>
        <w:t>Генеральным планом предусмотрено сохранение и развитие сложившейся план</w:t>
      </w:r>
      <w:r w:rsidR="009163BD">
        <w:rPr>
          <w:rFonts w:ascii="Times New Roman" w:hAnsi="Times New Roman" w:cs="Times New Roman"/>
          <w:sz w:val="24"/>
          <w:szCs w:val="24"/>
        </w:rPr>
        <w:t xml:space="preserve">ировочной структуры поселения </w:t>
      </w:r>
      <w:r w:rsidRPr="009163BD">
        <w:rPr>
          <w:rFonts w:ascii="Times New Roman" w:eastAsia="Times New Roman" w:hAnsi="Times New Roman" w:cs="Times New Roman"/>
          <w:sz w:val="24"/>
          <w:szCs w:val="24"/>
        </w:rPr>
        <w:t xml:space="preserve"> с небольшими реконструктивными мероприятиями.</w:t>
      </w:r>
    </w:p>
    <w:p w:rsidR="007E768B" w:rsidRPr="007E3FCB" w:rsidRDefault="007E768B" w:rsidP="007E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BD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Pr="009163BD">
        <w:rPr>
          <w:rFonts w:ascii="Times New Roman" w:eastAsia="Times New Roman" w:hAnsi="Times New Roman" w:cs="Times New Roman"/>
          <w:sz w:val="24"/>
          <w:szCs w:val="24"/>
        </w:rPr>
        <w:t>мероприятий по территориальному планированию развития поселения</w:t>
      </w:r>
      <w:r w:rsidRPr="009163BD"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Pr="009163BD">
        <w:rPr>
          <w:rFonts w:ascii="Times New Roman" w:eastAsia="Times New Roman" w:hAnsi="Times New Roman" w:cs="Times New Roman"/>
          <w:sz w:val="24"/>
          <w:szCs w:val="24"/>
        </w:rPr>
        <w:t>реконстру</w:t>
      </w:r>
      <w:r w:rsidRPr="009163BD">
        <w:rPr>
          <w:rFonts w:ascii="Times New Roman" w:hAnsi="Times New Roman" w:cs="Times New Roman"/>
          <w:sz w:val="24"/>
          <w:szCs w:val="24"/>
        </w:rPr>
        <w:t xml:space="preserve">кция объектов социальной сферы и </w:t>
      </w:r>
      <w:r w:rsidRPr="009163BD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</w:t>
      </w:r>
      <w:r w:rsidRPr="009163BD">
        <w:rPr>
          <w:rFonts w:ascii="Times New Roman" w:hAnsi="Times New Roman" w:cs="Times New Roman"/>
          <w:sz w:val="24"/>
          <w:szCs w:val="24"/>
        </w:rPr>
        <w:t>зы социальных объектов.</w:t>
      </w:r>
    </w:p>
    <w:p w:rsidR="00437D55" w:rsidRDefault="00FD32C4" w:rsidP="0043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37D55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 утверждены </w:t>
      </w:r>
      <w:r>
        <w:rPr>
          <w:rFonts w:ascii="Times New Roman" w:hAnsi="Times New Roman" w:cs="Times New Roman"/>
          <w:sz w:val="24"/>
          <w:szCs w:val="24"/>
        </w:rPr>
        <w:t>градостроительные</w:t>
      </w:r>
      <w:r w:rsidR="0043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437D55" w:rsidRDefault="00FD32C4" w:rsidP="0043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Правила землепользования и застройки </w:t>
      </w:r>
      <w:r w:rsidR="00437D55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7D55">
        <w:rPr>
          <w:rFonts w:ascii="Times New Roman" w:hAnsi="Times New Roman" w:cs="Times New Roman"/>
          <w:sz w:val="24"/>
          <w:szCs w:val="24"/>
        </w:rPr>
        <w:t xml:space="preserve"> утверждены Решением Думы Соляновского муниципального образования  от 15.11.2013 г. № 26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2C4" w:rsidRDefault="00FD32C4" w:rsidP="0043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Генеральный план </w:t>
      </w:r>
      <w:r w:rsidR="00437D55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утвержден Решением</w:t>
      </w:r>
      <w:r w:rsidR="00437D55">
        <w:rPr>
          <w:rFonts w:ascii="Times New Roman" w:hAnsi="Times New Roman" w:cs="Times New Roman"/>
          <w:sz w:val="24"/>
          <w:szCs w:val="24"/>
        </w:rPr>
        <w:t xml:space="preserve"> Думы Соляновского муниципального образования  от 15.11.2013 г. №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3BE" w:rsidRDefault="001223BE" w:rsidP="00122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BE" w:rsidRDefault="001223BE" w:rsidP="007E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3BE">
        <w:rPr>
          <w:rFonts w:ascii="Times New Roman" w:eastAsia="Times New Roman" w:hAnsi="Times New Roman" w:cs="Times New Roman"/>
          <w:b/>
          <w:sz w:val="24"/>
          <w:szCs w:val="24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7E3FCB" w:rsidRPr="007E3FCB" w:rsidRDefault="007E3FCB" w:rsidP="007E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4C8" w:rsidRPr="00BE142C" w:rsidRDefault="001223BE" w:rsidP="004844C8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4844C8" w:rsidRPr="000A06CD" w:rsidRDefault="004844C8" w:rsidP="004844C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CD">
        <w:rPr>
          <w:rFonts w:ascii="Times New Roman" w:hAnsi="Times New Roman" w:cs="Times New Roman"/>
          <w:sz w:val="24"/>
          <w:szCs w:val="24"/>
        </w:rPr>
        <w:t xml:space="preserve">Сфера образования в Соляновском муниципальном образовании представлена двумя образовательными организациями: МКОУ Соляновская средняя школа и МКДОУ Соляновский детский сад. </w:t>
      </w:r>
    </w:p>
    <w:p w:rsidR="00C203D3" w:rsidRDefault="004844C8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4D1">
        <w:rPr>
          <w:rFonts w:ascii="Times New Roman" w:hAnsi="Times New Roman" w:cs="Times New Roman"/>
          <w:sz w:val="24"/>
          <w:szCs w:val="24"/>
        </w:rPr>
        <w:t>1.</w:t>
      </w:r>
      <w:r w:rsidRPr="00BE44D1">
        <w:rPr>
          <w:rFonts w:ascii="Times New Roman" w:hAnsi="Times New Roman" w:cs="Times New Roman"/>
          <w:i/>
          <w:sz w:val="24"/>
          <w:szCs w:val="24"/>
        </w:rPr>
        <w:t>Соляновская средняя школа -</w:t>
      </w:r>
      <w:r w:rsidRPr="00BE44D1">
        <w:rPr>
          <w:rFonts w:ascii="Times New Roman" w:hAnsi="Times New Roman" w:cs="Times New Roman"/>
          <w:sz w:val="24"/>
          <w:szCs w:val="24"/>
        </w:rPr>
        <w:t xml:space="preserve">  среднесписочная числен</w:t>
      </w:r>
      <w:r w:rsidR="00BB5A24">
        <w:rPr>
          <w:rFonts w:ascii="Times New Roman" w:hAnsi="Times New Roman" w:cs="Times New Roman"/>
          <w:sz w:val="24"/>
          <w:szCs w:val="24"/>
        </w:rPr>
        <w:t>ность работающих 39 человек:  19</w:t>
      </w:r>
      <w:r w:rsidRPr="00BE44D1">
        <w:rPr>
          <w:rFonts w:ascii="Times New Roman" w:hAnsi="Times New Roman" w:cs="Times New Roman"/>
          <w:sz w:val="24"/>
          <w:szCs w:val="24"/>
        </w:rPr>
        <w:t xml:space="preserve"> – педагогов, 16  – обслуживающий</w:t>
      </w:r>
      <w:r w:rsidR="00BB5A24">
        <w:rPr>
          <w:rFonts w:ascii="Times New Roman" w:hAnsi="Times New Roman" w:cs="Times New Roman"/>
          <w:sz w:val="24"/>
          <w:szCs w:val="24"/>
        </w:rPr>
        <w:t xml:space="preserve"> персонал, в школе обучается 147</w:t>
      </w:r>
      <w:r w:rsidRPr="00BE44D1">
        <w:rPr>
          <w:rFonts w:ascii="Times New Roman" w:hAnsi="Times New Roman" w:cs="Times New Roman"/>
          <w:sz w:val="24"/>
          <w:szCs w:val="24"/>
        </w:rPr>
        <w:t xml:space="preserve"> учеников  Коллектив стабильный, текучести кадров нет. На базе школы осуществляется ежедневный подвоз детей из п. Сереброво и из п. </w:t>
      </w:r>
      <w:proofErr w:type="gramStart"/>
      <w:r w:rsidRPr="00BE44D1">
        <w:rPr>
          <w:rFonts w:ascii="Times New Roman" w:hAnsi="Times New Roman" w:cs="Times New Roman"/>
          <w:sz w:val="24"/>
          <w:szCs w:val="24"/>
        </w:rPr>
        <w:t>Талая</w:t>
      </w:r>
      <w:proofErr w:type="gramEnd"/>
      <w:r w:rsidRPr="00BE44D1">
        <w:rPr>
          <w:rFonts w:ascii="Times New Roman" w:hAnsi="Times New Roman" w:cs="Times New Roman"/>
          <w:sz w:val="24"/>
          <w:szCs w:val="24"/>
        </w:rPr>
        <w:t>.</w:t>
      </w:r>
      <w:r w:rsidR="006A1F04">
        <w:rPr>
          <w:rFonts w:ascii="Times New Roman" w:hAnsi="Times New Roman" w:cs="Times New Roman"/>
          <w:sz w:val="24"/>
          <w:szCs w:val="24"/>
        </w:rPr>
        <w:t xml:space="preserve"> </w:t>
      </w:r>
      <w:r w:rsidR="00BB5A24">
        <w:rPr>
          <w:rFonts w:ascii="Times New Roman" w:hAnsi="Times New Roman" w:cs="Times New Roman"/>
          <w:sz w:val="24"/>
          <w:szCs w:val="24"/>
        </w:rPr>
        <w:t>Обучение производится в две смены.</w:t>
      </w:r>
    </w:p>
    <w:p w:rsidR="004844C8" w:rsidRPr="00BE44D1" w:rsidRDefault="006A1F04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деревянное о</w:t>
      </w:r>
      <w:r w:rsidR="000F447B">
        <w:rPr>
          <w:rFonts w:ascii="Times New Roman" w:hAnsi="Times New Roman" w:cs="Times New Roman"/>
          <w:sz w:val="24"/>
          <w:szCs w:val="24"/>
        </w:rPr>
        <w:t>дноэтажное, 1961 года постройки, техническое состояние удовлетворительное, не оборудовано теплым туалетом, что не соответствует  современным требованиям. Здание школьной столовой находится в ветхом состоянии</w:t>
      </w:r>
      <w:r w:rsidR="00FA406D">
        <w:rPr>
          <w:rFonts w:ascii="Times New Roman" w:hAnsi="Times New Roman" w:cs="Times New Roman"/>
          <w:sz w:val="24"/>
          <w:szCs w:val="24"/>
        </w:rPr>
        <w:t>,</w:t>
      </w:r>
      <w:r w:rsidR="00C203D3">
        <w:rPr>
          <w:rFonts w:ascii="Times New Roman" w:hAnsi="Times New Roman" w:cs="Times New Roman"/>
          <w:sz w:val="24"/>
          <w:szCs w:val="24"/>
        </w:rPr>
        <w:t xml:space="preserve"> имеет автономное отопление бойлер. Здание бывшей мастерской школы в настоящее время не используется, имеет централизованное отопление. </w:t>
      </w:r>
    </w:p>
    <w:p w:rsidR="004C4E1A" w:rsidRPr="00DE2E67" w:rsidRDefault="004844C8" w:rsidP="004C4E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D1">
        <w:rPr>
          <w:rFonts w:ascii="Times New Roman" w:hAnsi="Times New Roman" w:cs="Times New Roman"/>
          <w:sz w:val="24"/>
          <w:szCs w:val="24"/>
        </w:rPr>
        <w:t xml:space="preserve">2. </w:t>
      </w:r>
      <w:r w:rsidRPr="00BE44D1">
        <w:rPr>
          <w:rFonts w:ascii="Times New Roman" w:hAnsi="Times New Roman" w:cs="Times New Roman"/>
          <w:i/>
          <w:sz w:val="24"/>
          <w:szCs w:val="24"/>
        </w:rPr>
        <w:t>Соляновский детский сад</w:t>
      </w:r>
      <w:r w:rsidRPr="00BE4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E1A" w:rsidRPr="00DE2E67">
        <w:rPr>
          <w:rFonts w:ascii="Times New Roman" w:hAnsi="Times New Roman" w:cs="Times New Roman"/>
          <w:sz w:val="24"/>
          <w:szCs w:val="24"/>
        </w:rPr>
        <w:t xml:space="preserve">В штате:  1 заведующая, 3 воспитателя (в том числе 1 музыкальный руководитель), 6 человек – техперсонал. </w:t>
      </w:r>
    </w:p>
    <w:p w:rsidR="005D7D93" w:rsidRDefault="004C4E1A" w:rsidP="005D7D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B72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935B7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35B72">
        <w:rPr>
          <w:rFonts w:ascii="Times New Roman" w:hAnsi="Times New Roman" w:cs="Times New Roman"/>
          <w:sz w:val="24"/>
          <w:szCs w:val="24"/>
        </w:rPr>
        <w:t xml:space="preserve"> 2.07.01-89 «Градостроительство. Планировка и застройка городских и сельских поселений» уровень обеспеченности детей (1-6 лет) дошкольными учреждениями в сельских поселениях должен составлять 70-85%. В настоящее время количество детей, посещающих детские д</w:t>
      </w:r>
      <w:r>
        <w:rPr>
          <w:rFonts w:ascii="Times New Roman" w:hAnsi="Times New Roman" w:cs="Times New Roman"/>
          <w:sz w:val="24"/>
          <w:szCs w:val="24"/>
        </w:rPr>
        <w:t>ошкольное учреждение 54</w:t>
      </w:r>
      <w:r w:rsidR="00FA406D" w:rsidRPr="00DE2E67">
        <w:rPr>
          <w:rFonts w:ascii="Times New Roman" w:hAnsi="Times New Roman" w:cs="Times New Roman"/>
          <w:sz w:val="24"/>
          <w:szCs w:val="24"/>
        </w:rPr>
        <w:t xml:space="preserve">, проектная мощность 75 мест, группы: </w:t>
      </w:r>
    </w:p>
    <w:p w:rsidR="005D7D93" w:rsidRDefault="00FA406D" w:rsidP="005D7D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E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2E67">
        <w:rPr>
          <w:rFonts w:ascii="Times New Roman" w:hAnsi="Times New Roman" w:cs="Times New Roman"/>
          <w:sz w:val="24"/>
          <w:szCs w:val="24"/>
        </w:rPr>
        <w:t>разновозрастная</w:t>
      </w:r>
      <w:proofErr w:type="gramEnd"/>
      <w:r w:rsidRPr="00DE2E67">
        <w:rPr>
          <w:rFonts w:ascii="Times New Roman" w:hAnsi="Times New Roman" w:cs="Times New Roman"/>
          <w:sz w:val="24"/>
          <w:szCs w:val="24"/>
        </w:rPr>
        <w:t xml:space="preserve">  - дети от 1,5 до 4 лет   и</w:t>
      </w:r>
      <w:r w:rsidR="005D7D93">
        <w:rPr>
          <w:rFonts w:ascii="Times New Roman" w:hAnsi="Times New Roman" w:cs="Times New Roman"/>
          <w:sz w:val="24"/>
          <w:szCs w:val="24"/>
        </w:rPr>
        <w:t xml:space="preserve">   дети от 4 до 7 лет – 41 чел.</w:t>
      </w:r>
    </w:p>
    <w:p w:rsidR="00FA406D" w:rsidRPr="00DE2E67" w:rsidRDefault="00FA406D" w:rsidP="005D7D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E6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E2E67">
        <w:rPr>
          <w:rFonts w:ascii="Times New Roman" w:hAnsi="Times New Roman" w:cs="Times New Roman"/>
          <w:sz w:val="24"/>
          <w:szCs w:val="24"/>
        </w:rPr>
        <w:t>разновозрастная</w:t>
      </w:r>
      <w:proofErr w:type="gramEnd"/>
      <w:r w:rsidRPr="00DE2E67">
        <w:rPr>
          <w:rFonts w:ascii="Times New Roman" w:hAnsi="Times New Roman" w:cs="Times New Roman"/>
          <w:sz w:val="24"/>
          <w:szCs w:val="24"/>
        </w:rPr>
        <w:t xml:space="preserve"> с кратковременным пребыванием –  13 детей  от 4 до 7 лет</w:t>
      </w:r>
    </w:p>
    <w:p w:rsidR="00FA406D" w:rsidRDefault="00FA406D" w:rsidP="005B10EC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E67">
        <w:rPr>
          <w:rFonts w:ascii="Times New Roman" w:hAnsi="Times New Roman" w:cs="Times New Roman"/>
          <w:sz w:val="24"/>
          <w:szCs w:val="24"/>
        </w:rPr>
        <w:t>Посещаем</w:t>
      </w:r>
      <w:r w:rsidR="004C4E1A">
        <w:rPr>
          <w:rFonts w:ascii="Times New Roman" w:hAnsi="Times New Roman" w:cs="Times New Roman"/>
          <w:sz w:val="24"/>
          <w:szCs w:val="24"/>
        </w:rPr>
        <w:t>ость в 2016 году составила 68 %,</w:t>
      </w:r>
      <w:r w:rsidR="004C4E1A" w:rsidRPr="004C4E1A">
        <w:rPr>
          <w:rFonts w:ascii="Times New Roman" w:hAnsi="Times New Roman" w:cs="Times New Roman"/>
          <w:sz w:val="24"/>
          <w:szCs w:val="24"/>
        </w:rPr>
        <w:t xml:space="preserve"> </w:t>
      </w:r>
      <w:r w:rsidR="004C4E1A">
        <w:rPr>
          <w:rFonts w:ascii="Times New Roman" w:hAnsi="Times New Roman" w:cs="Times New Roman"/>
          <w:sz w:val="24"/>
          <w:szCs w:val="24"/>
        </w:rPr>
        <w:t>т</w:t>
      </w:r>
      <w:r w:rsidR="005B10EC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4C4E1A" w:rsidRPr="00935B72">
        <w:rPr>
          <w:rFonts w:ascii="Times New Roman" w:hAnsi="Times New Roman" w:cs="Times New Roman"/>
          <w:sz w:val="24"/>
          <w:szCs w:val="24"/>
        </w:rPr>
        <w:t>обеспеченность дошкольными образователь</w:t>
      </w:r>
      <w:r w:rsidR="004C4E1A">
        <w:rPr>
          <w:rFonts w:ascii="Times New Roman" w:hAnsi="Times New Roman" w:cs="Times New Roman"/>
          <w:sz w:val="24"/>
          <w:szCs w:val="24"/>
        </w:rPr>
        <w:t xml:space="preserve">ными учреждениями в Соляновском </w:t>
      </w:r>
      <w:r w:rsidR="004C4E1A" w:rsidRPr="00935B72">
        <w:rPr>
          <w:rFonts w:ascii="Times New Roman" w:hAnsi="Times New Roman" w:cs="Times New Roman"/>
          <w:sz w:val="24"/>
          <w:szCs w:val="24"/>
        </w:rPr>
        <w:t>сельском поселении  достаточная.</w:t>
      </w:r>
    </w:p>
    <w:p w:rsidR="004844C8" w:rsidRDefault="00C203D3" w:rsidP="00FA4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06D">
        <w:rPr>
          <w:rFonts w:ascii="Times New Roman" w:hAnsi="Times New Roman" w:cs="Times New Roman"/>
          <w:sz w:val="24"/>
          <w:szCs w:val="24"/>
        </w:rPr>
        <w:t>Здание Соляновского детского сада деревянное одноэтажное</w:t>
      </w:r>
      <w:r w:rsidR="00FA406D">
        <w:rPr>
          <w:rFonts w:ascii="Times New Roman" w:hAnsi="Times New Roman" w:cs="Times New Roman"/>
          <w:sz w:val="24"/>
          <w:szCs w:val="24"/>
        </w:rPr>
        <w:t xml:space="preserve">, </w:t>
      </w:r>
      <w:r w:rsidRPr="00FA406D"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</w:t>
      </w:r>
      <w:r w:rsidR="005B10EC">
        <w:rPr>
          <w:rFonts w:ascii="Times New Roman" w:hAnsi="Times New Roman" w:cs="Times New Roman"/>
          <w:sz w:val="24"/>
          <w:szCs w:val="24"/>
        </w:rPr>
        <w:t>,</w:t>
      </w:r>
      <w:r w:rsidR="004C4E1A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C8" w:rsidRPr="00BE44D1">
        <w:rPr>
          <w:rFonts w:ascii="Times New Roman" w:hAnsi="Times New Roman" w:cs="Times New Roman"/>
          <w:sz w:val="24"/>
          <w:szCs w:val="24"/>
        </w:rPr>
        <w:t xml:space="preserve"> </w:t>
      </w:r>
      <w:r w:rsidR="004C4E1A" w:rsidRPr="00935B72">
        <w:rPr>
          <w:rFonts w:ascii="Times New Roman" w:hAnsi="Times New Roman" w:cs="Times New Roman"/>
          <w:sz w:val="24"/>
          <w:szCs w:val="24"/>
        </w:rPr>
        <w:t>не соотве</w:t>
      </w:r>
      <w:r w:rsidR="004C4E1A">
        <w:rPr>
          <w:rFonts w:ascii="Times New Roman" w:hAnsi="Times New Roman" w:cs="Times New Roman"/>
          <w:sz w:val="24"/>
          <w:szCs w:val="24"/>
        </w:rPr>
        <w:t>тствует современным требованиям</w:t>
      </w:r>
      <w:r w:rsidR="004C4E1A" w:rsidRPr="00935B72">
        <w:rPr>
          <w:rFonts w:ascii="Times New Roman" w:hAnsi="Times New Roman" w:cs="Times New Roman"/>
          <w:sz w:val="24"/>
          <w:szCs w:val="24"/>
        </w:rPr>
        <w:t>, поэтому требуется</w:t>
      </w:r>
      <w:r w:rsidR="004C4E1A">
        <w:rPr>
          <w:rFonts w:ascii="Times New Roman" w:hAnsi="Times New Roman" w:cs="Times New Roman"/>
          <w:sz w:val="24"/>
          <w:szCs w:val="24"/>
        </w:rPr>
        <w:t xml:space="preserve"> установка видеонаблюдения, устройство системы водоснабжения и водоотведения, требуется замена кровли.</w:t>
      </w:r>
    </w:p>
    <w:p w:rsidR="004844C8" w:rsidRDefault="004844C8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44C8" w:rsidRDefault="001223BE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4844C8" w:rsidRPr="00BE6E24" w:rsidRDefault="004844C8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4C8" w:rsidRPr="006B499B" w:rsidRDefault="004844C8" w:rsidP="004844C8">
      <w:pPr>
        <w:tabs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9B">
        <w:rPr>
          <w:rFonts w:ascii="Times New Roman" w:eastAsia="TimesNewRomanPSMT" w:hAnsi="Times New Roman" w:cs="Times New Roman"/>
          <w:sz w:val="24"/>
          <w:szCs w:val="24"/>
        </w:rPr>
        <w:t>Потребность населения в медицинской помощи и в лекарственном обеспечении удовлетворяется на амбулаторном этапе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6B499B">
        <w:rPr>
          <w:rFonts w:ascii="Times New Roman" w:hAnsi="Times New Roman" w:cs="Times New Roman"/>
          <w:sz w:val="24"/>
          <w:szCs w:val="24"/>
        </w:rPr>
        <w:t xml:space="preserve"> работает два медицинских учреждения: Соляновская амбулатория и С</w:t>
      </w:r>
      <w:r w:rsidR="006A1F04">
        <w:rPr>
          <w:rFonts w:ascii="Times New Roman" w:hAnsi="Times New Roman" w:cs="Times New Roman"/>
          <w:sz w:val="24"/>
          <w:szCs w:val="24"/>
        </w:rPr>
        <w:t>е</w:t>
      </w:r>
      <w:r w:rsidRPr="006B499B">
        <w:rPr>
          <w:rFonts w:ascii="Times New Roman" w:hAnsi="Times New Roman" w:cs="Times New Roman"/>
          <w:sz w:val="24"/>
          <w:szCs w:val="24"/>
        </w:rPr>
        <w:t>ребровский фельдшерско-акушерский пункт.</w:t>
      </w:r>
      <w:r w:rsidRPr="006B499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844C8" w:rsidRPr="00BE6E24" w:rsidRDefault="004844C8" w:rsidP="004844C8">
      <w:pPr>
        <w:tabs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E24">
        <w:rPr>
          <w:rFonts w:ascii="Times New Roman" w:hAnsi="Times New Roman" w:cs="Times New Roman"/>
          <w:sz w:val="24"/>
          <w:szCs w:val="24"/>
        </w:rPr>
        <w:t xml:space="preserve">- </w:t>
      </w:r>
      <w:r w:rsidRPr="00BE6E24">
        <w:rPr>
          <w:rFonts w:ascii="Times New Roman" w:hAnsi="Times New Roman" w:cs="Times New Roman"/>
          <w:b/>
          <w:i/>
          <w:sz w:val="24"/>
          <w:szCs w:val="24"/>
        </w:rPr>
        <w:t>Соляновская  амбулатория</w:t>
      </w:r>
      <w:r w:rsidRPr="00BE6E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4C8" w:rsidRPr="00BE6E24" w:rsidRDefault="004844C8" w:rsidP="004844C8">
      <w:pPr>
        <w:tabs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E24">
        <w:rPr>
          <w:rFonts w:ascii="Times New Roman" w:hAnsi="Times New Roman" w:cs="Times New Roman"/>
          <w:sz w:val="24"/>
          <w:szCs w:val="24"/>
        </w:rPr>
        <w:t xml:space="preserve">Коллектив  составляет - 4  человека (заведующая, фельдшер, </w:t>
      </w:r>
      <w:proofErr w:type="spellStart"/>
      <w:r w:rsidRPr="00BE6E24">
        <w:rPr>
          <w:rFonts w:ascii="Times New Roman" w:hAnsi="Times New Roman" w:cs="Times New Roman"/>
          <w:sz w:val="24"/>
          <w:szCs w:val="24"/>
        </w:rPr>
        <w:t>физиомедсестра</w:t>
      </w:r>
      <w:proofErr w:type="spellEnd"/>
      <w:r w:rsidRPr="00BE6E24">
        <w:rPr>
          <w:rFonts w:ascii="Times New Roman" w:hAnsi="Times New Roman" w:cs="Times New Roman"/>
          <w:sz w:val="24"/>
          <w:szCs w:val="24"/>
        </w:rPr>
        <w:t xml:space="preserve">, санитарка). </w:t>
      </w:r>
      <w:r w:rsidR="001223BE">
        <w:rPr>
          <w:rFonts w:ascii="Times New Roman" w:hAnsi="Times New Roman" w:cs="Times New Roman"/>
          <w:sz w:val="24"/>
          <w:szCs w:val="24"/>
        </w:rPr>
        <w:t xml:space="preserve"> Здание деревянное, одноэтажное, в хорошем состоянии, отопление централизованное.</w:t>
      </w:r>
    </w:p>
    <w:p w:rsidR="004844C8" w:rsidRPr="00BE142C" w:rsidRDefault="004844C8" w:rsidP="0048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2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142C">
        <w:rPr>
          <w:rFonts w:ascii="Times New Roman" w:hAnsi="Times New Roman" w:cs="Times New Roman"/>
          <w:b/>
          <w:i/>
          <w:sz w:val="24"/>
          <w:szCs w:val="24"/>
        </w:rPr>
        <w:t>Серебровский ФАП</w:t>
      </w:r>
      <w:r w:rsidRPr="00BE142C">
        <w:rPr>
          <w:rFonts w:ascii="Times New Roman" w:hAnsi="Times New Roman" w:cs="Times New Roman"/>
          <w:b/>
          <w:sz w:val="24"/>
          <w:szCs w:val="24"/>
        </w:rPr>
        <w:t>:</w:t>
      </w:r>
    </w:p>
    <w:p w:rsidR="004844C8" w:rsidRPr="0043492F" w:rsidRDefault="004844C8" w:rsidP="005B10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92F">
        <w:rPr>
          <w:rFonts w:ascii="Times New Roman" w:hAnsi="Times New Roman" w:cs="Times New Roman"/>
          <w:sz w:val="24"/>
          <w:szCs w:val="24"/>
        </w:rPr>
        <w:lastRenderedPageBreak/>
        <w:t xml:space="preserve">Среднесписочная численность – 2 человека (фельдшер и санитарка). </w:t>
      </w:r>
      <w:r w:rsidR="007329F2">
        <w:rPr>
          <w:rFonts w:ascii="Times New Roman" w:hAnsi="Times New Roman" w:cs="Times New Roman"/>
          <w:sz w:val="24"/>
          <w:szCs w:val="24"/>
        </w:rPr>
        <w:t>ФАП находится в деревянном двухквартирном доме, вторая половина пустует, отопление печное, здание нуждается в косметическом ремонте</w:t>
      </w:r>
    </w:p>
    <w:p w:rsidR="004844C8" w:rsidRDefault="004844C8" w:rsidP="0048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4C8" w:rsidRDefault="001223BE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4844C8" w:rsidRPr="00BE142C" w:rsidRDefault="004844C8" w:rsidP="004844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4C8" w:rsidRPr="003A025D" w:rsidRDefault="004844C8" w:rsidP="004844C8">
      <w:pPr>
        <w:tabs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25D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3A025D">
        <w:rPr>
          <w:rFonts w:ascii="Times New Roman" w:hAnsi="Times New Roman" w:cs="Times New Roman"/>
          <w:sz w:val="24"/>
          <w:szCs w:val="24"/>
        </w:rPr>
        <w:t xml:space="preserve"> услуги населению оказывает Муниципальное казенное учреждение культуры «Соляновский сельский Дом Культуры» в </w:t>
      </w:r>
      <w:proofErr w:type="gramStart"/>
      <w:r w:rsidRPr="003A025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3A025D">
        <w:rPr>
          <w:rFonts w:ascii="Times New Roman" w:hAnsi="Times New Roman" w:cs="Times New Roman"/>
          <w:sz w:val="24"/>
          <w:szCs w:val="24"/>
        </w:rPr>
        <w:t xml:space="preserve"> которого входят подразделения Серебровский сельский клуб в п.Сереброво и Соляновская сельская библиотека. </w:t>
      </w:r>
    </w:p>
    <w:p w:rsidR="004844C8" w:rsidRPr="003A025D" w:rsidRDefault="004844C8" w:rsidP="004844C8">
      <w:pPr>
        <w:tabs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5D">
        <w:rPr>
          <w:rFonts w:ascii="Times New Roman" w:hAnsi="Times New Roman" w:cs="Times New Roman"/>
          <w:sz w:val="24"/>
          <w:szCs w:val="24"/>
        </w:rPr>
        <w:t>В штате Соляновского СДК -   3 человека, по Серебровскому клубу ставка вакантная и специалисты Соляновского СДК выезжают в п.Сереброво проводят праздничные мероприятия, концерты, выдают читателям книги.</w:t>
      </w:r>
      <w:r w:rsidRPr="003A02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25D">
        <w:rPr>
          <w:rFonts w:ascii="Times New Roman" w:hAnsi="Times New Roman" w:cs="Times New Roman"/>
          <w:sz w:val="24"/>
          <w:szCs w:val="24"/>
        </w:rPr>
        <w:t>Соляновская сельская библиотека находится в п</w:t>
      </w:r>
      <w:proofErr w:type="gramStart"/>
      <w:r w:rsidRPr="003A02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025D">
        <w:rPr>
          <w:rFonts w:ascii="Times New Roman" w:hAnsi="Times New Roman" w:cs="Times New Roman"/>
          <w:sz w:val="24"/>
          <w:szCs w:val="24"/>
        </w:rPr>
        <w:t>оляная, происходит постоянное обновление книжного фонда. Библиотекари активно участвуют во всех праздничных мероприятиях поселка, часто проводят мероприятия с детьми, молодежью.</w:t>
      </w:r>
    </w:p>
    <w:p w:rsidR="005B10EC" w:rsidRDefault="004844C8" w:rsidP="005B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5D">
        <w:rPr>
          <w:rFonts w:ascii="Times New Roman" w:hAnsi="Times New Roman" w:cs="Times New Roman"/>
          <w:sz w:val="24"/>
          <w:szCs w:val="24"/>
        </w:rPr>
        <w:t>Учреждения культуры работают стабильно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025D">
        <w:rPr>
          <w:rFonts w:ascii="Times New Roman" w:hAnsi="Times New Roman" w:cs="Times New Roman"/>
          <w:sz w:val="24"/>
          <w:szCs w:val="24"/>
        </w:rPr>
        <w:t xml:space="preserve"> активно участвуют в районных мероприятиях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025D">
        <w:rPr>
          <w:rFonts w:ascii="Times New Roman" w:hAnsi="Times New Roman" w:cs="Times New Roman"/>
          <w:sz w:val="24"/>
          <w:szCs w:val="24"/>
        </w:rPr>
        <w:t xml:space="preserve"> ведут кружковую работу с детьми и молодежью. </w:t>
      </w:r>
    </w:p>
    <w:p w:rsidR="005B10EC" w:rsidRDefault="005B10EC" w:rsidP="007E3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4D">
        <w:rPr>
          <w:rFonts w:ascii="Times New Roman" w:hAnsi="Times New Roman" w:cs="Times New Roman"/>
          <w:sz w:val="24"/>
          <w:szCs w:val="24"/>
        </w:rPr>
        <w:t>Учреждение сферы культуры расположено</w:t>
      </w:r>
      <w:r>
        <w:rPr>
          <w:rFonts w:ascii="Times New Roman" w:hAnsi="Times New Roman" w:cs="Times New Roman"/>
          <w:sz w:val="24"/>
          <w:szCs w:val="24"/>
        </w:rPr>
        <w:t xml:space="preserve"> в одном </w:t>
      </w:r>
      <w:r w:rsidRPr="0001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двух этажном деревянном </w:t>
      </w:r>
      <w:r w:rsidRPr="0001074D">
        <w:rPr>
          <w:rFonts w:ascii="Times New Roman" w:hAnsi="Times New Roman" w:cs="Times New Roman"/>
          <w:sz w:val="24"/>
          <w:szCs w:val="24"/>
        </w:rPr>
        <w:t>здании.</w:t>
      </w:r>
      <w:r w:rsidRPr="005B10EC">
        <w:rPr>
          <w:rFonts w:ascii="Times New Roman" w:hAnsi="Times New Roman" w:cs="Times New Roman"/>
          <w:sz w:val="24"/>
          <w:szCs w:val="24"/>
        </w:rPr>
        <w:t xml:space="preserve"> </w:t>
      </w:r>
      <w:r w:rsidRPr="0001074D">
        <w:rPr>
          <w:rFonts w:ascii="Times New Roman" w:hAnsi="Times New Roman" w:cs="Times New Roman"/>
          <w:sz w:val="24"/>
          <w:szCs w:val="24"/>
        </w:rPr>
        <w:t>Библиотека расположена в  помещении Дома культуры.</w:t>
      </w:r>
      <w:r>
        <w:rPr>
          <w:rFonts w:ascii="Times New Roman" w:hAnsi="Times New Roman" w:cs="Times New Roman"/>
          <w:sz w:val="24"/>
          <w:szCs w:val="24"/>
        </w:rPr>
        <w:t xml:space="preserve"> В 2013 году в здании проведен капитальный ремон</w:t>
      </w:r>
      <w:r w:rsidR="00544D4D">
        <w:rPr>
          <w:rFonts w:ascii="Times New Roman" w:hAnsi="Times New Roman" w:cs="Times New Roman"/>
          <w:sz w:val="24"/>
          <w:szCs w:val="24"/>
        </w:rPr>
        <w:t>т, услугами централизованного отопления не пользуются в связи с ограниченными средствами в бюджете поселения</w:t>
      </w:r>
      <w:r w:rsidR="001E2C2E">
        <w:rPr>
          <w:rFonts w:ascii="Times New Roman" w:hAnsi="Times New Roman" w:cs="Times New Roman"/>
          <w:sz w:val="24"/>
          <w:szCs w:val="24"/>
        </w:rPr>
        <w:t xml:space="preserve">, </w:t>
      </w:r>
      <w:r w:rsidR="00964EFF">
        <w:rPr>
          <w:rFonts w:ascii="Times New Roman" w:hAnsi="Times New Roman" w:cs="Times New Roman"/>
          <w:sz w:val="24"/>
          <w:szCs w:val="24"/>
        </w:rPr>
        <w:t>требуется ремонт кровли.</w:t>
      </w:r>
    </w:p>
    <w:p w:rsidR="004844C8" w:rsidRDefault="004844C8" w:rsidP="0048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4C8" w:rsidRPr="00D75710" w:rsidRDefault="001223BE" w:rsidP="00484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4844C8" w:rsidRDefault="004844C8" w:rsidP="0048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4C8" w:rsidRPr="007B6465" w:rsidRDefault="004844C8" w:rsidP="0048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65">
        <w:rPr>
          <w:rFonts w:ascii="Times New Roman" w:hAnsi="Times New Roman" w:cs="Times New Roman"/>
          <w:sz w:val="24"/>
          <w:szCs w:val="24"/>
        </w:rPr>
        <w:t>Соляновское муниципальное образование не имеет собственных муниципальных учреждений физической культуры и спорта.</w:t>
      </w:r>
    </w:p>
    <w:p w:rsidR="004844C8" w:rsidRPr="00A23CCE" w:rsidRDefault="004844C8" w:rsidP="0048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Число систематически занимающихся физической культурой и спортом составляет  150  человек или 14 % от общего числа населения. В Соляновском  муниципальном образовании один спортивный зал в </w:t>
      </w:r>
      <w:proofErr w:type="spellStart"/>
      <w:r w:rsidRPr="006A1B64">
        <w:rPr>
          <w:rFonts w:ascii="Times New Roman" w:hAnsi="Times New Roman" w:cs="Times New Roman"/>
          <w:sz w:val="24"/>
          <w:szCs w:val="24"/>
        </w:rPr>
        <w:t>Соляновской</w:t>
      </w:r>
      <w:proofErr w:type="spellEnd"/>
      <w:r w:rsidRPr="006A1B64">
        <w:rPr>
          <w:rFonts w:ascii="Times New Roman" w:hAnsi="Times New Roman" w:cs="Times New Roman"/>
          <w:sz w:val="24"/>
          <w:szCs w:val="24"/>
        </w:rPr>
        <w:t xml:space="preserve"> средней школе, один стадион, один заливной каток в п</w:t>
      </w:r>
      <w:proofErr w:type="gramStart"/>
      <w:r w:rsidRPr="006A1B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1B64">
        <w:rPr>
          <w:rFonts w:ascii="Times New Roman" w:hAnsi="Times New Roman" w:cs="Times New Roman"/>
          <w:sz w:val="24"/>
          <w:szCs w:val="24"/>
        </w:rPr>
        <w:t xml:space="preserve">оляная, сформирована небольшая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r w:rsidRPr="006A1B64">
        <w:rPr>
          <w:rFonts w:ascii="Times New Roman" w:hAnsi="Times New Roman" w:cs="Times New Roman"/>
          <w:sz w:val="24"/>
          <w:szCs w:val="24"/>
        </w:rPr>
        <w:t>отремонтировано помещение для хранения спортивного инвентаря.</w:t>
      </w:r>
      <w:r w:rsidR="00BB5A24">
        <w:rPr>
          <w:rFonts w:ascii="Times New Roman" w:hAnsi="Times New Roman" w:cs="Times New Roman"/>
          <w:sz w:val="24"/>
          <w:szCs w:val="24"/>
        </w:rPr>
        <w:t xml:space="preserve"> Стадион оборудован детской спортивно-игровой площадкой.</w:t>
      </w:r>
    </w:p>
    <w:p w:rsidR="004844C8" w:rsidRDefault="004844C8" w:rsidP="00BB5A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CCE">
        <w:rPr>
          <w:rFonts w:ascii="Times New Roman" w:hAnsi="Times New Roman" w:cs="Times New Roman"/>
          <w:sz w:val="24"/>
          <w:szCs w:val="24"/>
        </w:rPr>
        <w:t xml:space="preserve">У наших жителей уже не первый год есть  возможность взять </w:t>
      </w:r>
      <w:proofErr w:type="gramStart"/>
      <w:r w:rsidRPr="00A23CCE">
        <w:rPr>
          <w:rFonts w:ascii="Times New Roman" w:hAnsi="Times New Roman" w:cs="Times New Roman"/>
          <w:sz w:val="24"/>
          <w:szCs w:val="24"/>
        </w:rPr>
        <w:t>на прокат</w:t>
      </w:r>
      <w:proofErr w:type="gramEnd"/>
      <w:r w:rsidRPr="00A23CCE">
        <w:rPr>
          <w:rFonts w:ascii="Times New Roman" w:hAnsi="Times New Roman" w:cs="Times New Roman"/>
          <w:sz w:val="24"/>
          <w:szCs w:val="24"/>
        </w:rPr>
        <w:t xml:space="preserve"> (безвозмездно) лыжные комплекты или коньки, покататься на лыжах или коньках в выходные дни или вечернее время.  И дети и взрослые разных возрастов с удовольствием пользуются такой возможностью. </w:t>
      </w:r>
    </w:p>
    <w:p w:rsidR="004844C8" w:rsidRDefault="004844C8" w:rsidP="0048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CDD" w:rsidRPr="0075679F" w:rsidRDefault="00275CDD" w:rsidP="00275CDD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5679F">
        <w:rPr>
          <w:rFonts w:ascii="Times New Roman CYR" w:eastAsia="Times New Roman" w:hAnsi="Times New Roman CYR" w:cs="Times New Roman CYR"/>
          <w:b/>
          <w:sz w:val="24"/>
          <w:szCs w:val="24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75CDD" w:rsidRDefault="00275CDD" w:rsidP="0048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1BA" w:rsidRDefault="00C611BA" w:rsidP="00C611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60E1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C611BA" w:rsidRDefault="00C611BA" w:rsidP="00C611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22B" w:rsidRDefault="0079722B" w:rsidP="0079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Анализ факторов, фор</w:t>
      </w:r>
      <w:r>
        <w:rPr>
          <w:rFonts w:ascii="Times New Roman" w:hAnsi="Times New Roman" w:cs="Times New Roman"/>
          <w:sz w:val="24"/>
          <w:szCs w:val="24"/>
        </w:rPr>
        <w:t>мирующих спрос на услуги социальной</w:t>
      </w:r>
      <w:r w:rsidRPr="00950990">
        <w:rPr>
          <w:rFonts w:ascii="Times New Roman" w:hAnsi="Times New Roman" w:cs="Times New Roman"/>
          <w:sz w:val="24"/>
          <w:szCs w:val="24"/>
        </w:rPr>
        <w:t xml:space="preserve"> инфраструктуры на территории поселений, в качестве одной из наиболее важных составляющих, включает в себя анализ демографической ситуации. На демографические прогнозы, как правило, опирается территориальное планирование и планы социально-экономического развития. Целью демографического прогноза поселения является оценка его численности на перспективу, соответствующую расчетным срокам. Без этого не могут быть определены </w:t>
      </w:r>
      <w:r w:rsidRPr="00950990"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перспективы развития жилищного строительства и как следствие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 w:rsidRPr="00950990">
        <w:rPr>
          <w:rFonts w:ascii="Times New Roman" w:hAnsi="Times New Roman" w:cs="Times New Roman"/>
          <w:sz w:val="24"/>
          <w:szCs w:val="24"/>
        </w:rPr>
        <w:t xml:space="preserve"> инф</w:t>
      </w:r>
      <w:r>
        <w:rPr>
          <w:rFonts w:ascii="Times New Roman" w:hAnsi="Times New Roman" w:cs="Times New Roman"/>
          <w:sz w:val="24"/>
          <w:szCs w:val="24"/>
        </w:rPr>
        <w:t>раструктуры.</w:t>
      </w:r>
    </w:p>
    <w:p w:rsidR="00C611BA" w:rsidRPr="00810719" w:rsidRDefault="00C611BA" w:rsidP="0079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19">
        <w:rPr>
          <w:rFonts w:ascii="Times New Roman" w:hAnsi="Times New Roman" w:cs="Times New Roman"/>
          <w:sz w:val="24"/>
          <w:szCs w:val="24"/>
        </w:rPr>
        <w:t>Данные, характеризующие демографи</w:t>
      </w:r>
      <w:r w:rsidR="0079722B">
        <w:rPr>
          <w:rFonts w:ascii="Times New Roman" w:hAnsi="Times New Roman" w:cs="Times New Roman"/>
          <w:sz w:val="24"/>
          <w:szCs w:val="24"/>
        </w:rPr>
        <w:t xml:space="preserve">ческую ситуацию в муниципальном </w:t>
      </w:r>
      <w:r w:rsidRPr="00810719">
        <w:rPr>
          <w:rFonts w:ascii="Times New Roman" w:hAnsi="Times New Roman" w:cs="Times New Roman"/>
          <w:sz w:val="24"/>
          <w:szCs w:val="24"/>
        </w:rPr>
        <w:t>образовании, представлены в таблице 1</w:t>
      </w:r>
    </w:p>
    <w:p w:rsidR="00C611BA" w:rsidRDefault="00C611BA" w:rsidP="005D7D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62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4"/>
        <w:gridCol w:w="1798"/>
        <w:gridCol w:w="1860"/>
        <w:gridCol w:w="2030"/>
      </w:tblGrid>
      <w:tr w:rsidR="00C611BA" w:rsidRPr="00CB0E6A" w:rsidTr="005D7D93">
        <w:trPr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1BA" w:rsidRPr="00CB0E6A" w:rsidTr="005D7D93">
        <w:trPr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Население</w:t>
            </w: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всего 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C611BA" w:rsidRPr="00CB0E6A" w:rsidTr="005D7D93">
        <w:trPr>
          <w:trHeight w:val="299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них: 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BA" w:rsidRPr="00CB0E6A" w:rsidTr="005D7D93">
        <w:trPr>
          <w:trHeight w:val="240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мужчин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611BA" w:rsidRPr="00CB0E6A" w:rsidTr="005D7D93">
        <w:trPr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женщин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C611BA" w:rsidRPr="00CB0E6A" w:rsidTr="005D7D93">
        <w:trPr>
          <w:trHeight w:val="283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структура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BA" w:rsidRPr="00CB0E6A" w:rsidTr="005D7D93">
        <w:trPr>
          <w:trHeight w:val="408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C611BA" w:rsidRPr="00CB0E6A" w:rsidTr="005D7D93">
        <w:trPr>
          <w:trHeight w:val="409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BA" w:rsidRPr="00CB0E6A" w:rsidTr="005D7D93">
        <w:trPr>
          <w:trHeight w:val="375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Родилось детей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1BA" w:rsidRPr="00CB0E6A" w:rsidTr="005D7D93">
        <w:trPr>
          <w:trHeight w:val="343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Умерло чел.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611BA" w:rsidRPr="00CB0E6A" w:rsidTr="005D7D93">
        <w:trPr>
          <w:trHeight w:val="535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0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Естественный прирост или убыль(-)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C611BA" w:rsidRPr="00CB0E6A" w:rsidTr="005D7D93">
        <w:trPr>
          <w:trHeight w:val="235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i/>
                <w:sz w:val="24"/>
                <w:szCs w:val="24"/>
              </w:rPr>
              <w:t>Прибыло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11BA" w:rsidRPr="00CB0E6A" w:rsidTr="005D7D93">
        <w:trPr>
          <w:trHeight w:val="240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Убыло 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11BA" w:rsidRPr="00CB0E6A" w:rsidTr="005D7D93">
        <w:trPr>
          <w:trHeight w:val="229"/>
          <w:jc w:val="center"/>
        </w:trPr>
        <w:tc>
          <w:tcPr>
            <w:tcW w:w="3474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i/>
                <w:sz w:val="24"/>
                <w:szCs w:val="24"/>
              </w:rPr>
              <w:t>Миграционный прирост</w:t>
            </w:r>
          </w:p>
        </w:tc>
        <w:tc>
          <w:tcPr>
            <w:tcW w:w="1798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6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0" w:type="dxa"/>
          </w:tcPr>
          <w:p w:rsidR="00C611BA" w:rsidRPr="00CB0E6A" w:rsidRDefault="00C611BA" w:rsidP="00FD3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C611BA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1BA" w:rsidRDefault="0079722B" w:rsidP="0079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Основной демографической проблемой остается снижение численности населения.</w:t>
      </w:r>
    </w:p>
    <w:p w:rsidR="00A55204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19">
        <w:rPr>
          <w:rFonts w:ascii="Times New Roman" w:hAnsi="Times New Roman" w:cs="Times New Roman"/>
          <w:sz w:val="24"/>
          <w:szCs w:val="24"/>
        </w:rPr>
        <w:t xml:space="preserve">Демографическая ситуация сложившаяся в поселении характеризуется низкой рождаемостью населения, число </w:t>
      </w:r>
      <w:proofErr w:type="gramStart"/>
      <w:r w:rsidRPr="00810719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810719">
        <w:rPr>
          <w:rFonts w:ascii="Times New Roman" w:hAnsi="Times New Roman" w:cs="Times New Roman"/>
          <w:sz w:val="24"/>
          <w:szCs w:val="24"/>
        </w:rPr>
        <w:t xml:space="preserve">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является не только естественная, но и миграционная убыль, которая связана с отсутствием рабочих мест.</w:t>
      </w: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Целью демографической политики согласно действующему генеральному плану должно стать снижение темпов естественной убыли населения, рост рождаемости и ожидаемой продолжительности жизни, стабилизация численности населения.</w:t>
      </w: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При сохранении ключевых положительных тенденций в улучшении демографической ситуации на территории поселения прогнозируется сохранение  численности населения до 1100 человек к 2025 году.</w:t>
      </w:r>
    </w:p>
    <w:p w:rsidR="00A55204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На период действия генерального плана и срок реализации Программы вплоть до 2025 года изменения половозрастного состава населения не прогнозируется. </w:t>
      </w:r>
    </w:p>
    <w:p w:rsidR="00B434D5" w:rsidRDefault="00B434D5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4D5" w:rsidRPr="00B434D5" w:rsidRDefault="00B434D5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D5">
        <w:rPr>
          <w:rFonts w:ascii="Times New Roman" w:hAnsi="Times New Roman" w:cs="Times New Roman"/>
          <w:b/>
          <w:sz w:val="24"/>
          <w:szCs w:val="24"/>
        </w:rPr>
        <w:t xml:space="preserve">Жилищный фонд </w:t>
      </w:r>
    </w:p>
    <w:p w:rsidR="00B434D5" w:rsidRPr="00950990" w:rsidRDefault="00B434D5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Площадь жилищного фонда муниципального образования составляет 22000 кв.м. в т.ч. муниципальные – 6500 кв</w:t>
      </w:r>
      <w:proofErr w:type="gramStart"/>
      <w:r w:rsidRPr="009509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0990">
        <w:rPr>
          <w:rFonts w:ascii="Times New Roman" w:hAnsi="Times New Roman" w:cs="Times New Roman"/>
          <w:sz w:val="24"/>
          <w:szCs w:val="24"/>
        </w:rPr>
        <w:t xml:space="preserve">; частные – 15500 кв.м. Большинство жилых домов нуждается в ремонте. Степень износа жилого фонда колеблется от 30-75%. </w:t>
      </w: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Уровень жилищной обеспеченности по муниципальному образованию составляет 20 кв.м. жилой площади на 1 человека.</w:t>
      </w: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Значительная часть территории поселков находится в зоне возможного подтопления в период весенне-летних паводков. </w:t>
      </w: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Главная цель и задача жилищного строительства – это рост реальной обеспеченности населения жильем, одного из важных индикаторов уровня жизни населения.</w:t>
      </w:r>
    </w:p>
    <w:p w:rsidR="00A55204" w:rsidRPr="00950990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действующему генеральному плану поселения в сложившейся застройке предлагается сохранение плотности, предусмотрено незначительное развитие территории п. </w:t>
      </w:r>
      <w:proofErr w:type="gramStart"/>
      <w:r w:rsidRPr="00950990">
        <w:rPr>
          <w:rFonts w:ascii="Times New Roman" w:hAnsi="Times New Roman" w:cs="Times New Roman"/>
          <w:sz w:val="24"/>
          <w:szCs w:val="24"/>
        </w:rPr>
        <w:t>Соляная</w:t>
      </w:r>
      <w:proofErr w:type="gramEnd"/>
      <w:r w:rsidRPr="00950990">
        <w:rPr>
          <w:rFonts w:ascii="Times New Roman" w:hAnsi="Times New Roman" w:cs="Times New Roman"/>
          <w:sz w:val="24"/>
          <w:szCs w:val="24"/>
        </w:rPr>
        <w:t xml:space="preserve"> за счет территорий новой жилой застройки на востоке и юге поселка.</w:t>
      </w:r>
    </w:p>
    <w:p w:rsidR="00C611BA" w:rsidRPr="00810719" w:rsidRDefault="00C611BA" w:rsidP="00A552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BA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E1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p w:rsidR="00A55204" w:rsidRDefault="00A55204" w:rsidP="00C611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204" w:rsidRPr="00A55204" w:rsidRDefault="00A55204" w:rsidP="00A5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Проблемой на рынке труда в Соляновском МО остается несоответствие между спросом и предложением рабочей силы. </w:t>
      </w:r>
    </w:p>
    <w:p w:rsidR="00C611BA" w:rsidRPr="0079722B" w:rsidRDefault="0079722B" w:rsidP="00797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03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Pr="000D6039">
        <w:rPr>
          <w:rFonts w:ascii="Times New Roman" w:hAnsi="Times New Roman" w:cs="Times New Roman"/>
          <w:sz w:val="24"/>
          <w:szCs w:val="24"/>
        </w:rPr>
        <w:t xml:space="preserve">на 01.01.2017 года </w:t>
      </w:r>
      <w:r w:rsidRPr="000D6039">
        <w:rPr>
          <w:rFonts w:ascii="Times New Roman" w:eastAsia="Times New Roman" w:hAnsi="Times New Roman" w:cs="Times New Roman"/>
          <w:sz w:val="24"/>
          <w:szCs w:val="24"/>
        </w:rPr>
        <w:t>проживает  1</w:t>
      </w:r>
      <w:r w:rsidRPr="000D6039">
        <w:rPr>
          <w:rFonts w:ascii="Times New Roman" w:hAnsi="Times New Roman" w:cs="Times New Roman"/>
          <w:sz w:val="24"/>
          <w:szCs w:val="24"/>
        </w:rPr>
        <w:t>075</w:t>
      </w:r>
      <w:r w:rsidRPr="000D6039">
        <w:rPr>
          <w:rFonts w:ascii="Times New Roman" w:eastAsia="Times New Roman" w:hAnsi="Times New Roman" w:cs="Times New Roman"/>
          <w:sz w:val="24"/>
          <w:szCs w:val="24"/>
        </w:rPr>
        <w:t xml:space="preserve">  человек. Доля трудовых ресурсов в численности насе</w:t>
      </w:r>
      <w:r w:rsidRPr="000D6039">
        <w:rPr>
          <w:rFonts w:ascii="Times New Roman" w:hAnsi="Times New Roman" w:cs="Times New Roman"/>
          <w:sz w:val="24"/>
          <w:szCs w:val="24"/>
        </w:rPr>
        <w:t>ления   составляет 52</w:t>
      </w:r>
      <w:r w:rsidRPr="000D6039">
        <w:rPr>
          <w:rFonts w:ascii="Times New Roman" w:eastAsia="Times New Roman" w:hAnsi="Times New Roman" w:cs="Times New Roman"/>
          <w:sz w:val="24"/>
          <w:szCs w:val="24"/>
        </w:rPr>
        <w:t xml:space="preserve"> %  или 5</w:t>
      </w:r>
      <w:r w:rsidRPr="000D6039">
        <w:rPr>
          <w:rFonts w:ascii="Times New Roman" w:hAnsi="Times New Roman" w:cs="Times New Roman"/>
          <w:sz w:val="24"/>
          <w:szCs w:val="24"/>
        </w:rPr>
        <w:t>6</w:t>
      </w:r>
      <w:r w:rsidRPr="000D6039">
        <w:rPr>
          <w:rFonts w:ascii="Times New Roman" w:eastAsia="Times New Roman" w:hAnsi="Times New Roman" w:cs="Times New Roman"/>
          <w:sz w:val="24"/>
          <w:szCs w:val="24"/>
        </w:rPr>
        <w:t>0 человек.</w:t>
      </w:r>
    </w:p>
    <w:p w:rsidR="00C611BA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19">
        <w:rPr>
          <w:rFonts w:ascii="Times New Roman" w:hAnsi="Times New Roman" w:cs="Times New Roman"/>
          <w:sz w:val="24"/>
          <w:szCs w:val="24"/>
        </w:rPr>
        <w:t xml:space="preserve"> Из числа находящихся в трудоспособном возрасте граждан заняты в экономике сельского поселения по учреждениям бюджетной сферы и предприятиям:</w:t>
      </w:r>
    </w:p>
    <w:p w:rsidR="00C611BA" w:rsidRPr="00555A62" w:rsidRDefault="00C611BA" w:rsidP="005D7D9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A62">
        <w:rPr>
          <w:rFonts w:ascii="Times New Roman" w:eastAsia="Times New Roman" w:hAnsi="Times New Roman" w:cs="Times New Roman"/>
          <w:sz w:val="24"/>
          <w:szCs w:val="24"/>
        </w:rPr>
        <w:t xml:space="preserve">  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3185"/>
        <w:gridCol w:w="2126"/>
        <w:gridCol w:w="1843"/>
        <w:gridCol w:w="1701"/>
      </w:tblGrid>
      <w:tr w:rsidR="00C611BA" w:rsidRPr="00555A62" w:rsidTr="005D7D93">
        <w:trPr>
          <w:trHeight w:val="40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01.01.2015</w:t>
            </w: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01.01.2016 </w:t>
            </w: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5D7D9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01.01.2017 </w:t>
            </w: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</w:t>
            </w:r>
            <w:proofErr w:type="spellEnd"/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до 2016г.) ИП </w:t>
            </w:r>
            <w:proofErr w:type="spellStart"/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Старновская</w:t>
            </w:r>
            <w:proofErr w:type="spellEnd"/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АУ Областное государственное учреждение Тайшетский лесхоз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1BA" w:rsidRPr="00555A62" w:rsidTr="005D7D9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СК «Гарант»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11BA" w:rsidRPr="00555A62" w:rsidTr="005D7D93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BA" w:rsidRPr="00555A62" w:rsidRDefault="00C611BA" w:rsidP="00FD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62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</w:tbl>
    <w:p w:rsidR="00C611BA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1BA" w:rsidRPr="003660E1" w:rsidRDefault="00C611BA" w:rsidP="00C611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A62">
        <w:rPr>
          <w:rFonts w:ascii="Times New Roman" w:hAnsi="Times New Roman" w:cs="Times New Roman"/>
          <w:sz w:val="24"/>
          <w:szCs w:val="24"/>
        </w:rPr>
        <w:t xml:space="preserve">Ситуация с трудовыми ресурсами принципиально не изменилась. </w:t>
      </w:r>
      <w:r w:rsidRPr="00555A62">
        <w:rPr>
          <w:rFonts w:ascii="Times New Roman" w:eastAsia="Times New Roman" w:hAnsi="Times New Roman" w:cs="Times New Roman"/>
          <w:sz w:val="24"/>
          <w:szCs w:val="24"/>
        </w:rPr>
        <w:t xml:space="preserve">Из числа трудоспособного населения 100 человек работает вахтовым методом на предприятиях района, т.е. ведет маятниковую форму занятости, остальная  часть трудоспособного населения не работает и не </w:t>
      </w:r>
      <w:proofErr w:type="gramStart"/>
      <w:r w:rsidRPr="00555A62">
        <w:rPr>
          <w:rFonts w:ascii="Times New Roman" w:eastAsia="Times New Roman" w:hAnsi="Times New Roman" w:cs="Times New Roman"/>
          <w:sz w:val="24"/>
          <w:szCs w:val="24"/>
        </w:rPr>
        <w:t>состоит  на учете в ЦЗН имеет</w:t>
      </w:r>
      <w:proofErr w:type="gramEnd"/>
      <w:r w:rsidRPr="00555A62">
        <w:rPr>
          <w:rFonts w:ascii="Times New Roman" w:eastAsia="Times New Roman" w:hAnsi="Times New Roman" w:cs="Times New Roman"/>
          <w:sz w:val="24"/>
          <w:szCs w:val="24"/>
        </w:rPr>
        <w:t xml:space="preserve"> случайные заработки или получает пенсию (досрочную по инвалидности и т.д.).</w:t>
      </w:r>
    </w:p>
    <w:p w:rsidR="00FD32C4" w:rsidRPr="00275CDD" w:rsidRDefault="00C611BA" w:rsidP="00275C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E1">
        <w:rPr>
          <w:rFonts w:ascii="Times New Roman" w:hAnsi="Times New Roman" w:cs="Times New Roman"/>
          <w:sz w:val="24"/>
          <w:szCs w:val="24"/>
        </w:rPr>
        <w:t>Среднедушевые доходы населения по поселению низкие намного меньше величины прожиточного минимума, что снижает качество жизни значительной части жителей.</w:t>
      </w: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FD32C4" w:rsidRPr="001A6B06" w:rsidRDefault="001A6B06" w:rsidP="00275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B06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FD32C4" w:rsidRPr="00950990" w:rsidRDefault="00FD32C4" w:rsidP="00FD32C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2C4" w:rsidRPr="00950990" w:rsidRDefault="00FD32C4" w:rsidP="00FD32C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функционируют следующие объекты социальной </w:t>
      </w:r>
      <w:proofErr w:type="gramStart"/>
      <w:r w:rsidRPr="00950990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Pr="00950990">
        <w:rPr>
          <w:rFonts w:ascii="Times New Roman" w:hAnsi="Times New Roman" w:cs="Times New Roman"/>
          <w:sz w:val="24"/>
          <w:szCs w:val="24"/>
        </w:rPr>
        <w:t xml:space="preserve"> </w:t>
      </w:r>
      <w:r w:rsidR="001A6B06">
        <w:rPr>
          <w:rFonts w:ascii="Times New Roman" w:hAnsi="Times New Roman" w:cs="Times New Roman"/>
          <w:sz w:val="24"/>
          <w:szCs w:val="24"/>
        </w:rPr>
        <w:t xml:space="preserve">которые представлены в таблице </w:t>
      </w:r>
      <w:r w:rsidR="005D7D93">
        <w:rPr>
          <w:rFonts w:ascii="Times New Roman" w:hAnsi="Times New Roman" w:cs="Times New Roman"/>
          <w:sz w:val="24"/>
          <w:szCs w:val="24"/>
        </w:rPr>
        <w:t>3</w:t>
      </w:r>
    </w:p>
    <w:p w:rsidR="00FD32C4" w:rsidRPr="00950990" w:rsidRDefault="001A6B06" w:rsidP="00F060C1">
      <w:pPr>
        <w:spacing w:after="0" w:line="240" w:lineRule="auto"/>
        <w:ind w:left="822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D7D93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126"/>
        <w:gridCol w:w="1134"/>
        <w:gridCol w:w="1418"/>
        <w:gridCol w:w="1276"/>
        <w:gridCol w:w="1559"/>
      </w:tblGrid>
      <w:tr w:rsidR="00D0198B" w:rsidRPr="00D0198B" w:rsidTr="001B41D5">
        <w:tc>
          <w:tcPr>
            <w:tcW w:w="2127" w:type="dxa"/>
            <w:vMerge w:val="restart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>Наименование, специализация</w:t>
            </w:r>
          </w:p>
        </w:tc>
        <w:tc>
          <w:tcPr>
            <w:tcW w:w="2126" w:type="dxa"/>
            <w:vMerge w:val="restart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134" w:type="dxa"/>
            <w:vMerge w:val="restart"/>
          </w:tcPr>
          <w:p w:rsidR="00D0198B" w:rsidRPr="00D0198B" w:rsidRDefault="00D0198B" w:rsidP="00FD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>принадлежность</w:t>
            </w:r>
          </w:p>
          <w:p w:rsidR="00D0198B" w:rsidRPr="00D0198B" w:rsidRDefault="00D0198B" w:rsidP="00D019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 xml:space="preserve">(ведомство, </w:t>
            </w:r>
            <w:r w:rsidRPr="00D0198B">
              <w:rPr>
                <w:rFonts w:ascii="Times New Roman" w:hAnsi="Times New Roman" w:cs="Times New Roman"/>
                <w:b/>
              </w:rPr>
              <w:t>владелец)</w:t>
            </w:r>
          </w:p>
        </w:tc>
        <w:tc>
          <w:tcPr>
            <w:tcW w:w="4253" w:type="dxa"/>
            <w:gridSpan w:val="3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 xml:space="preserve">Вместимость </w:t>
            </w:r>
          </w:p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 xml:space="preserve"> (пропускная способность)</w:t>
            </w:r>
          </w:p>
        </w:tc>
      </w:tr>
      <w:tr w:rsidR="00D0198B" w:rsidRPr="00950990" w:rsidTr="001B41D5">
        <w:trPr>
          <w:cantSplit/>
          <w:trHeight w:val="741"/>
        </w:trPr>
        <w:tc>
          <w:tcPr>
            <w:tcW w:w="2127" w:type="dxa"/>
            <w:vMerge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>Количество единиц измерения</w:t>
            </w:r>
          </w:p>
        </w:tc>
        <w:tc>
          <w:tcPr>
            <w:tcW w:w="1276" w:type="dxa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 xml:space="preserve">Проектная </w:t>
            </w:r>
          </w:p>
        </w:tc>
        <w:tc>
          <w:tcPr>
            <w:tcW w:w="1559" w:type="dxa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 xml:space="preserve">Фактическая </w:t>
            </w:r>
          </w:p>
        </w:tc>
      </w:tr>
      <w:tr w:rsidR="00D0198B" w:rsidRPr="00950990" w:rsidTr="001B41D5">
        <w:trPr>
          <w:cantSplit/>
          <w:trHeight w:val="589"/>
        </w:trPr>
        <w:tc>
          <w:tcPr>
            <w:tcW w:w="2127" w:type="dxa"/>
          </w:tcPr>
          <w:p w:rsidR="00D0198B" w:rsidRDefault="00D0198B" w:rsidP="00D019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198B" w:rsidRPr="00950990" w:rsidRDefault="00D0198B" w:rsidP="00D019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Соляновского МО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П.Соляная,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ереговая, 3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1276" w:type="dxa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98B" w:rsidRPr="00D0198B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98B">
              <w:rPr>
                <w:rFonts w:ascii="Times New Roman" w:hAnsi="Times New Roman" w:cs="Times New Roman"/>
              </w:rPr>
              <w:t>100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lastRenderedPageBreak/>
              <w:t>МКОУ Соляновская СОШ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П.Соляная ул. Школьная, 6а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 xml:space="preserve">МДОУ </w:t>
            </w:r>
            <w:proofErr w:type="spellStart"/>
            <w:r w:rsidRPr="00950990">
              <w:rPr>
                <w:rFonts w:ascii="Times New Roman" w:hAnsi="Times New Roman" w:cs="Times New Roman"/>
              </w:rPr>
              <w:t>Соляновский</w:t>
            </w:r>
            <w:proofErr w:type="spellEnd"/>
            <w:r w:rsidRPr="009509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990">
              <w:rPr>
                <w:rFonts w:ascii="Times New Roman" w:hAnsi="Times New Roman" w:cs="Times New Roman"/>
              </w:rPr>
              <w:t>д</w:t>
            </w:r>
            <w:proofErr w:type="spellEnd"/>
            <w:r w:rsidRPr="00950990">
              <w:rPr>
                <w:rFonts w:ascii="Times New Roman" w:hAnsi="Times New Roman" w:cs="Times New Roman"/>
              </w:rPr>
              <w:t>/сад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П.Соляная ул. Комсомольская,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9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50990">
              <w:rPr>
                <w:rFonts w:ascii="Times New Roman" w:hAnsi="Times New Roman" w:cs="Times New Roman"/>
              </w:rPr>
              <w:t>4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Соляновский СДК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П.Соляная ул. Школьная, 8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120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Соляновская  сельская библиотека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П.Соляная ул. Школьная, 8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тыс</w:t>
            </w:r>
            <w:proofErr w:type="gramStart"/>
            <w:r w:rsidRPr="00950990">
              <w:rPr>
                <w:rFonts w:ascii="Times New Roman" w:hAnsi="Times New Roman" w:cs="Times New Roman"/>
              </w:rPr>
              <w:t>.е</w:t>
            </w:r>
            <w:proofErr w:type="gramEnd"/>
            <w:r w:rsidRPr="00950990">
              <w:rPr>
                <w:rFonts w:ascii="Times New Roman" w:hAnsi="Times New Roman" w:cs="Times New Roman"/>
              </w:rPr>
              <w:t>диниц хранения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17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Серебровский сельский клуб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П.Сереброво ул</w:t>
            </w:r>
            <w:proofErr w:type="gramStart"/>
            <w:r w:rsidRPr="00950990">
              <w:rPr>
                <w:rFonts w:ascii="Times New Roman" w:hAnsi="Times New Roman" w:cs="Times New Roman"/>
              </w:rPr>
              <w:t>.П</w:t>
            </w:r>
            <w:proofErr w:type="gramEnd"/>
            <w:r w:rsidRPr="00950990">
              <w:rPr>
                <w:rFonts w:ascii="Times New Roman" w:hAnsi="Times New Roman" w:cs="Times New Roman"/>
              </w:rPr>
              <w:t>рофсоюзная, 21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25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Соляновская амбулатория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П.Соляная ул. Комсомольская, 16а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20</w:t>
            </w:r>
          </w:p>
        </w:tc>
      </w:tr>
      <w:tr w:rsidR="00D0198B" w:rsidRPr="00950990" w:rsidTr="001B41D5">
        <w:tc>
          <w:tcPr>
            <w:tcW w:w="2127" w:type="dxa"/>
          </w:tcPr>
          <w:p w:rsidR="00D0198B" w:rsidRPr="00950990" w:rsidRDefault="00D0198B" w:rsidP="00D01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Серебровский ФАП</w:t>
            </w:r>
          </w:p>
        </w:tc>
        <w:tc>
          <w:tcPr>
            <w:tcW w:w="2126" w:type="dxa"/>
          </w:tcPr>
          <w:p w:rsidR="00D0198B" w:rsidRPr="00950990" w:rsidRDefault="00D0198B" w:rsidP="00D01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П.Сереброво ул. Центральная,</w:t>
            </w:r>
          </w:p>
        </w:tc>
        <w:tc>
          <w:tcPr>
            <w:tcW w:w="1134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99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5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1276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D0198B" w:rsidRPr="00950990" w:rsidRDefault="00D0198B" w:rsidP="00FD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990">
              <w:rPr>
                <w:rFonts w:ascii="Times New Roman" w:hAnsi="Times New Roman" w:cs="Times New Roman"/>
              </w:rPr>
              <w:t>12</w:t>
            </w:r>
          </w:p>
        </w:tc>
      </w:tr>
    </w:tbl>
    <w:p w:rsidR="00FD32C4" w:rsidRPr="00950990" w:rsidRDefault="00FD32C4" w:rsidP="00FD32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D32C4" w:rsidRDefault="001A6B06" w:rsidP="001A6B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1A6B06" w:rsidRPr="001A6B06" w:rsidRDefault="001A6B06" w:rsidP="001A6B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Сельскохозяйственных предприятий на территории Соляновского сельского поселения не зарегистрировано. Сельскохозяйственная продукция в поселении производится  личными подсобными хозяйствами. </w:t>
      </w:r>
    </w:p>
    <w:p w:rsidR="00FD32C4" w:rsidRPr="00950990" w:rsidRDefault="00FD32C4" w:rsidP="00FD32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D32C4" w:rsidRDefault="00FD32C4" w:rsidP="001A6B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6B06">
        <w:rPr>
          <w:rFonts w:ascii="Times New Roman" w:hAnsi="Times New Roman" w:cs="Times New Roman"/>
          <w:b/>
          <w:sz w:val="24"/>
          <w:szCs w:val="24"/>
        </w:rPr>
        <w:t>Малый бизнес</w:t>
      </w:r>
    </w:p>
    <w:p w:rsidR="001A6B06" w:rsidRPr="001A6B06" w:rsidRDefault="001A6B06" w:rsidP="001A6B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Экономика муниципального образования в настоящее время </w:t>
      </w:r>
      <w:r w:rsidR="00B434D5">
        <w:rPr>
          <w:rFonts w:ascii="Times New Roman" w:hAnsi="Times New Roman" w:cs="Times New Roman"/>
          <w:sz w:val="24"/>
          <w:szCs w:val="24"/>
        </w:rPr>
        <w:t>представлена предприятием</w:t>
      </w:r>
      <w:r w:rsidRPr="00950990">
        <w:rPr>
          <w:rFonts w:ascii="Times New Roman" w:hAnsi="Times New Roman" w:cs="Times New Roman"/>
          <w:sz w:val="24"/>
          <w:szCs w:val="24"/>
        </w:rPr>
        <w:t xml:space="preserve"> малого бизнеса: </w:t>
      </w: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потребительский рынок - торговля. </w:t>
      </w:r>
    </w:p>
    <w:p w:rsidR="00B434D5" w:rsidRPr="00950990" w:rsidRDefault="00FD32C4" w:rsidP="00B4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На территории Соляновского муниципального образования осуществляет свою деятельность предприятие малого бизнеса </w:t>
      </w:r>
      <w:r w:rsidR="00B434D5" w:rsidRPr="00950990">
        <w:rPr>
          <w:rFonts w:ascii="Times New Roman" w:hAnsi="Times New Roman" w:cs="Times New Roman"/>
          <w:sz w:val="24"/>
          <w:szCs w:val="24"/>
        </w:rPr>
        <w:t>ООО «Лилия» образовалось  в начале 2009 года на нашей территории представлено магазинами в п</w:t>
      </w:r>
      <w:proofErr w:type="gramStart"/>
      <w:r w:rsidR="00B434D5" w:rsidRPr="00950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34D5" w:rsidRPr="00950990">
        <w:rPr>
          <w:rFonts w:ascii="Times New Roman" w:hAnsi="Times New Roman" w:cs="Times New Roman"/>
          <w:sz w:val="24"/>
          <w:szCs w:val="24"/>
        </w:rPr>
        <w:t>оляная «Лилия», «Саяны», «Радуга», п.Сереброво магазин «Евгений».</w:t>
      </w:r>
    </w:p>
    <w:p w:rsidR="00FD32C4" w:rsidRPr="00950990" w:rsidRDefault="00B434D5" w:rsidP="00FD32C4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И.П.Старновская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555A62">
        <w:rPr>
          <w:rFonts w:ascii="Times New Roman" w:eastAsia="Times New Roman" w:hAnsi="Times New Roman" w:cs="Times New Roman"/>
          <w:sz w:val="24"/>
          <w:szCs w:val="24"/>
        </w:rPr>
        <w:t>(ООО «</w:t>
      </w:r>
      <w:proofErr w:type="spellStart"/>
      <w:r w:rsidRPr="00555A62">
        <w:rPr>
          <w:rFonts w:ascii="Times New Roman" w:eastAsia="Times New Roman" w:hAnsi="Times New Roman" w:cs="Times New Roman"/>
          <w:sz w:val="24"/>
          <w:szCs w:val="24"/>
        </w:rPr>
        <w:t>Реаль</w:t>
      </w:r>
      <w:proofErr w:type="spellEnd"/>
      <w:r w:rsidRPr="00555A62">
        <w:rPr>
          <w:rFonts w:ascii="Times New Roman" w:eastAsia="Times New Roman" w:hAnsi="Times New Roman" w:cs="Times New Roman"/>
          <w:sz w:val="24"/>
          <w:szCs w:val="24"/>
        </w:rPr>
        <w:t xml:space="preserve">» до 2016г.)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D32C4" w:rsidRPr="00950990">
        <w:rPr>
          <w:rFonts w:ascii="Times New Roman" w:hAnsi="Times New Roman" w:cs="Times New Roman"/>
          <w:sz w:val="24"/>
          <w:szCs w:val="24"/>
        </w:rPr>
        <w:t>а протяжении 15 лет занимается хлебопечением и изготовлением хлебобулочных изделий и торговлей имеет магазины в п</w:t>
      </w:r>
      <w:proofErr w:type="gramStart"/>
      <w:r w:rsidR="00FD32C4" w:rsidRPr="00950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32C4" w:rsidRPr="00950990">
        <w:rPr>
          <w:rFonts w:ascii="Times New Roman" w:hAnsi="Times New Roman" w:cs="Times New Roman"/>
          <w:sz w:val="24"/>
          <w:szCs w:val="24"/>
        </w:rPr>
        <w:t>оляная «Свежий хлеб», «Бирюса» в п.Сереброво «</w:t>
      </w:r>
      <w:r w:rsidR="00057079" w:rsidRPr="00950990">
        <w:rPr>
          <w:rFonts w:ascii="Times New Roman" w:hAnsi="Times New Roman" w:cs="Times New Roman"/>
          <w:sz w:val="24"/>
          <w:szCs w:val="24"/>
        </w:rPr>
        <w:t>Родничок</w:t>
      </w:r>
      <w:r w:rsidR="00FD32C4" w:rsidRPr="00950990">
        <w:rPr>
          <w:rFonts w:ascii="Times New Roman" w:hAnsi="Times New Roman" w:cs="Times New Roman"/>
          <w:sz w:val="24"/>
          <w:szCs w:val="24"/>
        </w:rPr>
        <w:t>».</w:t>
      </w: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 xml:space="preserve">Небольшой объем торговой деятельности формируют индивидуальные предприниматели: </w:t>
      </w: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И.П.Коншин В.П. магазин «Гермес» п</w:t>
      </w:r>
      <w:proofErr w:type="gramStart"/>
      <w:r w:rsidRPr="00950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50990">
        <w:rPr>
          <w:rFonts w:ascii="Times New Roman" w:hAnsi="Times New Roman" w:cs="Times New Roman"/>
          <w:sz w:val="24"/>
          <w:szCs w:val="24"/>
        </w:rPr>
        <w:t>оляная;</w:t>
      </w: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И.П.Непомнящая Т.А. магазин «Людмила» п</w:t>
      </w:r>
      <w:proofErr w:type="gramStart"/>
      <w:r w:rsidRPr="00950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50990">
        <w:rPr>
          <w:rFonts w:ascii="Times New Roman" w:hAnsi="Times New Roman" w:cs="Times New Roman"/>
          <w:sz w:val="24"/>
          <w:szCs w:val="24"/>
        </w:rPr>
        <w:t>оляная.</w:t>
      </w:r>
    </w:p>
    <w:p w:rsidR="00FD32C4" w:rsidRPr="00950990" w:rsidRDefault="00FD32C4" w:rsidP="00FD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EEB" w:rsidRDefault="00B97A59" w:rsidP="00DD1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79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1.4. Оценка нормативно-правовой базы, необходимой для функционирования и </w:t>
      </w:r>
      <w:r w:rsidRPr="007F3EA4">
        <w:rPr>
          <w:rFonts w:ascii="Times New Roman" w:eastAsia="Times New Roman" w:hAnsi="Times New Roman" w:cs="Times New Roman"/>
          <w:b/>
          <w:sz w:val="24"/>
          <w:szCs w:val="24"/>
        </w:rPr>
        <w:t>развития социальной инфраструктуры поселения</w:t>
      </w:r>
    </w:p>
    <w:p w:rsidR="00B97A59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Основы правового регулирования отношений по обеспечению граждан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помощью, образованием, социальной защитой закреплены в Конституции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 xml:space="preserve">Федерации. В </w:t>
      </w:r>
      <w:r w:rsidR="00D0198B">
        <w:rPr>
          <w:rFonts w:ascii="Times New Roman" w:hAnsi="Times New Roman" w:cs="Times New Roman"/>
          <w:sz w:val="24"/>
          <w:szCs w:val="24"/>
        </w:rPr>
        <w:t>о</w:t>
      </w:r>
      <w:r w:rsidRPr="007F3EA4">
        <w:rPr>
          <w:rFonts w:ascii="Times New Roman" w:hAnsi="Times New Roman" w:cs="Times New Roman"/>
          <w:sz w:val="24"/>
          <w:szCs w:val="24"/>
        </w:rPr>
        <w:t>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 xml:space="preserve">Федеральный закон от 04.12.2007 № 329-ФЗ «О физической культуре и спорте </w:t>
      </w:r>
      <w:proofErr w:type="gramStart"/>
      <w:r w:rsidRPr="007F3E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21.11.2011 № 323-ФЗ «Об основах охраны здоровья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Федерации»;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Федеральный закон от 17.07.1999 № 178-ФЗ «О государственной социальной помощи»;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Закон Российской Федерации от 09.10.1992 № 3612-1 «Основы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Российской Федерации о культуре».</w:t>
      </w:r>
    </w:p>
    <w:p w:rsidR="00B97A59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На местном уровне в целях создания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B97A59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На территории Соляновского муниципального образования  утверждены градостроительные документы: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- Генеральный план Соляновского муниципального образования  утвержден Решением Думы Соляновского муниципального образования  от 15.11.2013 г. № 25;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- Правила землепользования и застройки Соляновского муниципального образования, утверждены Решением Думы Соляновского муниципального образования  от 15.11.2013 г. № 26;</w:t>
      </w:r>
    </w:p>
    <w:p w:rsidR="00B97A59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проектирования, утверждены Решением Думы Соляновского муниципального образования  от 29.01.2016 г. № 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A59" w:rsidRPr="007F3EA4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содержат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совокупность расчетных показателей минимально допустимого уровня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объектами местного значения (социального и коммунально-бытового назначения, объектами инженерной, транспортной инфраструктур, благоустройства территории), и расчетных показателей максимально допустимого уровня территориальной доступности таких объектов для населения Соляновского сельского поселения.</w:t>
      </w:r>
    </w:p>
    <w:p w:rsidR="00B97A59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поселении, включая сведения о видах, назначении и наименованиях планируемых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размещения объектов местного значения поселения утверждаются схемой территориального планирования муниципального района, генеральным планом поселения.</w:t>
      </w:r>
    </w:p>
    <w:p w:rsidR="00B97A59" w:rsidRDefault="00B97A59" w:rsidP="00B9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A4">
        <w:rPr>
          <w:rFonts w:ascii="Times New Roman" w:hAnsi="Times New Roman" w:cs="Times New Roman"/>
          <w:sz w:val="24"/>
          <w:szCs w:val="24"/>
        </w:rPr>
        <w:t>Таким образом, регулирование вопросов развития и функционирования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инфраструктуры осуществляется системой нормативных правовых актов, принятых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федеральном, региональном и местном уровнях в различных областях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A4">
        <w:rPr>
          <w:rFonts w:ascii="Times New Roman" w:hAnsi="Times New Roman" w:cs="Times New Roman"/>
          <w:sz w:val="24"/>
          <w:szCs w:val="24"/>
        </w:rPr>
        <w:t>отношений.</w:t>
      </w:r>
    </w:p>
    <w:p w:rsidR="00621540" w:rsidRDefault="00621540" w:rsidP="00621540">
      <w:pPr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 w:cs="Times New Roman"/>
          <w:sz w:val="24"/>
          <w:szCs w:val="24"/>
        </w:rPr>
      </w:pPr>
    </w:p>
    <w:p w:rsidR="001B41D5" w:rsidRDefault="00621540" w:rsidP="00DD15BF">
      <w:pPr>
        <w:widowControl w:val="0"/>
        <w:autoSpaceDE w:val="0"/>
        <w:autoSpaceDN w:val="0"/>
        <w:adjustRightInd w:val="0"/>
        <w:spacing w:after="0" w:line="18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154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поселения.</w:t>
      </w:r>
    </w:p>
    <w:p w:rsidR="001B41D5" w:rsidRDefault="001B41D5" w:rsidP="001B41D5">
      <w:pPr>
        <w:widowControl w:val="0"/>
        <w:autoSpaceDE w:val="0"/>
        <w:autoSpaceDN w:val="0"/>
        <w:adjustRightInd w:val="0"/>
        <w:spacing w:after="0" w:line="18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41D5" w:rsidRPr="00AE53CF" w:rsidRDefault="001B41D5" w:rsidP="001B4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 w:rsidRPr="00AE53C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</w:t>
      </w:r>
      <w:r w:rsidRPr="00AE53CF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B41D5" w:rsidRPr="00AE53CF" w:rsidRDefault="001B41D5" w:rsidP="001B41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24"/>
        </w:rPr>
      </w:pPr>
      <w:r w:rsidRPr="00AE53CF">
        <w:rPr>
          <w:rFonts w:ascii="Times New Roman" w:eastAsia="Times New Roman" w:hAnsi="Times New Roman" w:cs="Times New Roman"/>
          <w:color w:val="000000"/>
          <w:sz w:val="24"/>
          <w:szCs w:val="20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B41D5" w:rsidRDefault="001B41D5" w:rsidP="006B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E53C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Мероприятия Программы социального развития </w:t>
      </w:r>
      <w:r w:rsidRPr="007F3EA4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 </w:t>
      </w:r>
      <w:r w:rsidRPr="00AE53C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</w:t>
      </w:r>
      <w:r w:rsidR="00057079">
        <w:rPr>
          <w:rFonts w:ascii="Times New Roman" w:eastAsia="Times New Roman" w:hAnsi="Times New Roman" w:cs="Times New Roman"/>
          <w:color w:val="000000"/>
          <w:sz w:val="24"/>
          <w:szCs w:val="20"/>
        </w:rPr>
        <w:t>приведен</w:t>
      </w:r>
      <w:r w:rsidR="006B5BF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ниже:</w:t>
      </w:r>
    </w:p>
    <w:p w:rsidR="006B5BFE" w:rsidRPr="006B5BFE" w:rsidRDefault="006B5BFE" w:rsidP="006B5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Таблица </w:t>
      </w:r>
      <w:r w:rsidR="00A34C8E">
        <w:rPr>
          <w:rFonts w:ascii="Times New Roman" w:eastAsia="Times New Roman" w:hAnsi="Times New Roman" w:cs="Times New Roman"/>
          <w:color w:val="000000"/>
          <w:sz w:val="24"/>
          <w:szCs w:val="20"/>
        </w:rPr>
        <w:t>4</w:t>
      </w:r>
    </w:p>
    <w:tbl>
      <w:tblPr>
        <w:tblpPr w:leftFromText="180" w:rightFromText="180" w:vertAnchor="text" w:horzAnchor="margin" w:tblpY="188"/>
        <w:tblW w:w="9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25"/>
        <w:gridCol w:w="2929"/>
        <w:gridCol w:w="2076"/>
        <w:gridCol w:w="1960"/>
        <w:gridCol w:w="1492"/>
      </w:tblGrid>
      <w:tr w:rsidR="00DD5495" w:rsidRPr="006B5BFE" w:rsidTr="007E0945">
        <w:trPr>
          <w:trHeight w:val="567"/>
        </w:trPr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D5495" w:rsidRPr="006B5BFE" w:rsidRDefault="00DD5495" w:rsidP="00D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B5B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5BFE">
              <w:rPr>
                <w:rFonts w:ascii="Times New Roman" w:hAnsi="Times New Roman" w:cs="Times New Roman"/>
              </w:rPr>
              <w:t>/</w:t>
            </w:r>
            <w:proofErr w:type="spellStart"/>
            <w:r w:rsidRPr="006B5B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D5495" w:rsidRPr="006B5BFE" w:rsidRDefault="00DD5495" w:rsidP="00D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D5495" w:rsidRPr="006B5BFE" w:rsidRDefault="00DD5495" w:rsidP="00D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4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D5495" w:rsidRPr="006B5BFE" w:rsidRDefault="00DD5495" w:rsidP="00D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F060C1" w:rsidRPr="006B5BFE" w:rsidTr="007E0945">
        <w:trPr>
          <w:trHeight w:val="289"/>
        </w:trPr>
        <w:tc>
          <w:tcPr>
            <w:tcW w:w="3689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60C1" w:rsidRPr="006B5BFE" w:rsidRDefault="00750A79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О</w:t>
            </w:r>
            <w:r w:rsidR="00F060C1" w:rsidRPr="006B5BFE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20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060C1" w:rsidRPr="006B5BFE" w:rsidRDefault="00F060C1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060C1" w:rsidRPr="006B5BFE" w:rsidRDefault="00F060C1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F060C1" w:rsidRPr="006B5BFE" w:rsidRDefault="00F060C1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549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35" w:type="dxa"/>
            <w:vMerge w:val="restart"/>
            <w:tcBorders>
              <w:top w:val="single" w:sz="2" w:space="0" w:color="auto"/>
            </w:tcBorders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Соляновская средняя общеобразовательная школа</w:t>
            </w:r>
          </w:p>
        </w:tc>
        <w:tc>
          <w:tcPr>
            <w:tcW w:w="2076" w:type="dxa"/>
            <w:vMerge w:val="restart"/>
            <w:tcBorders>
              <w:top w:val="single" w:sz="2" w:space="0" w:color="auto"/>
            </w:tcBorders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П.Соляная , ул</w:t>
            </w:r>
            <w:proofErr w:type="gramStart"/>
            <w:r w:rsidRPr="006B5BFE">
              <w:rPr>
                <w:rFonts w:ascii="Times New Roman" w:hAnsi="Times New Roman" w:cs="Times New Roman"/>
              </w:rPr>
              <w:t>.Ш</w:t>
            </w:r>
            <w:proofErr w:type="gramEnd"/>
            <w:r w:rsidRPr="006B5BFE">
              <w:rPr>
                <w:rFonts w:ascii="Times New Roman" w:hAnsi="Times New Roman" w:cs="Times New Roman"/>
              </w:rPr>
              <w:t>кольная, 6а</w:t>
            </w:r>
          </w:p>
        </w:tc>
        <w:tc>
          <w:tcPr>
            <w:tcW w:w="3452" w:type="dxa"/>
            <w:gridSpan w:val="2"/>
            <w:tcBorders>
              <w:top w:val="single" w:sz="2" w:space="0" w:color="auto"/>
            </w:tcBorders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Реконструкция пустующего здания учебных мастерских под школьную столовую</w:t>
            </w:r>
          </w:p>
        </w:tc>
      </w:tr>
      <w:tr w:rsidR="00DD549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35" w:type="dxa"/>
            <w:vMerge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2"/>
            <w:vMerge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устройство системы водоснабжения и водоотведения</w:t>
            </w:r>
          </w:p>
        </w:tc>
      </w:tr>
      <w:tr w:rsidR="00DD549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735" w:type="dxa"/>
            <w:vMerge w:val="restart"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4" w:type="dxa"/>
            <w:gridSpan w:val="2"/>
            <w:vMerge w:val="restart"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Соляновский детский сад</w:t>
            </w:r>
          </w:p>
        </w:tc>
        <w:tc>
          <w:tcPr>
            <w:tcW w:w="2076" w:type="dxa"/>
            <w:vMerge w:val="restart"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П.Соляная, ул</w:t>
            </w:r>
            <w:proofErr w:type="gramStart"/>
            <w:r w:rsidRPr="006B5BFE">
              <w:rPr>
                <w:rFonts w:ascii="Times New Roman" w:hAnsi="Times New Roman" w:cs="Times New Roman"/>
              </w:rPr>
              <w:t>.К</w:t>
            </w:r>
            <w:proofErr w:type="gramEnd"/>
            <w:r w:rsidRPr="006B5BFE">
              <w:rPr>
                <w:rFonts w:ascii="Times New Roman" w:hAnsi="Times New Roman" w:cs="Times New Roman"/>
              </w:rPr>
              <w:t>омсомольская, 18</w:t>
            </w:r>
          </w:p>
        </w:tc>
        <w:tc>
          <w:tcPr>
            <w:tcW w:w="3452" w:type="dxa"/>
            <w:gridSpan w:val="2"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установка видеонаблюдения</w:t>
            </w:r>
          </w:p>
        </w:tc>
      </w:tr>
      <w:tr w:rsidR="00DD549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6"/>
        </w:trPr>
        <w:tc>
          <w:tcPr>
            <w:tcW w:w="735" w:type="dxa"/>
            <w:vMerge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2"/>
            <w:vMerge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bottom"/>
          </w:tcPr>
          <w:p w:rsidR="00DD5495" w:rsidRPr="006B5BFE" w:rsidRDefault="00DD549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устройство системы водоснабжения и водоотведения</w:t>
            </w:r>
          </w:p>
        </w:tc>
      </w:tr>
      <w:tr w:rsidR="007E094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35" w:type="dxa"/>
            <w:vMerge/>
            <w:tcBorders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tcBorders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 xml:space="preserve">замена </w:t>
            </w:r>
            <w:r w:rsidR="003F3F81">
              <w:rPr>
                <w:rFonts w:ascii="Times New Roman" w:hAnsi="Times New Roman" w:cs="Times New Roman"/>
              </w:rPr>
              <w:t xml:space="preserve">окон и </w:t>
            </w:r>
            <w:r w:rsidRPr="006B5BFE">
              <w:rPr>
                <w:rFonts w:ascii="Times New Roman" w:hAnsi="Times New Roman" w:cs="Times New Roman"/>
              </w:rPr>
              <w:t>кровли.</w:t>
            </w:r>
          </w:p>
        </w:tc>
      </w:tr>
      <w:tr w:rsidR="00F060C1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21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060C1" w:rsidRPr="006B5BFE" w:rsidRDefault="00750A79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7E094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Соляновский  сельский Дом культуры</w:t>
            </w:r>
          </w:p>
        </w:tc>
        <w:tc>
          <w:tcPr>
            <w:tcW w:w="20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П.Соляная, ул. Школьная, 8</w:t>
            </w:r>
          </w:p>
        </w:tc>
        <w:tc>
          <w:tcPr>
            <w:tcW w:w="34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Ремонт кровли</w:t>
            </w:r>
          </w:p>
        </w:tc>
      </w:tr>
      <w:tr w:rsidR="00F060C1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060C1" w:rsidRPr="006B5BFE" w:rsidRDefault="008B6B2C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7E094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Администрация Соляновского муниципального образования</w:t>
            </w:r>
          </w:p>
        </w:tc>
        <w:tc>
          <w:tcPr>
            <w:tcW w:w="20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П.Соляная  ул</w:t>
            </w:r>
            <w:proofErr w:type="gramStart"/>
            <w:r w:rsidRPr="006B5BFE">
              <w:rPr>
                <w:rFonts w:ascii="Times New Roman" w:hAnsi="Times New Roman" w:cs="Times New Roman"/>
              </w:rPr>
              <w:t>.Б</w:t>
            </w:r>
            <w:proofErr w:type="gramEnd"/>
            <w:r w:rsidRPr="006B5BFE">
              <w:rPr>
                <w:rFonts w:ascii="Times New Roman" w:hAnsi="Times New Roman" w:cs="Times New Roman"/>
              </w:rPr>
              <w:t>ереговая, 3</w:t>
            </w:r>
          </w:p>
        </w:tc>
        <w:tc>
          <w:tcPr>
            <w:tcW w:w="34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F060C1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21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060C1" w:rsidRPr="006B5BFE" w:rsidRDefault="00F060C1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</w:tr>
      <w:tr w:rsidR="007E0945" w:rsidRPr="006B5BFE" w:rsidTr="007E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735" w:type="dxa"/>
            <w:tcBorders>
              <w:top w:val="single" w:sz="2" w:space="0" w:color="auto"/>
            </w:tcBorders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</w:tcBorders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Комплексы открытых спортивных площадок и плоскостные спортивные сооружения</w:t>
            </w:r>
          </w:p>
        </w:tc>
        <w:tc>
          <w:tcPr>
            <w:tcW w:w="2076" w:type="dxa"/>
            <w:tcBorders>
              <w:top w:val="single" w:sz="2" w:space="0" w:color="auto"/>
            </w:tcBorders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П.Соляная, ул</w:t>
            </w:r>
            <w:proofErr w:type="gramStart"/>
            <w:r w:rsidRPr="006B5BFE">
              <w:rPr>
                <w:rFonts w:ascii="Times New Roman" w:hAnsi="Times New Roman" w:cs="Times New Roman"/>
              </w:rPr>
              <w:t>.П</w:t>
            </w:r>
            <w:proofErr w:type="gramEnd"/>
            <w:r w:rsidRPr="006B5BFE">
              <w:rPr>
                <w:rFonts w:ascii="Times New Roman" w:hAnsi="Times New Roman" w:cs="Times New Roman"/>
              </w:rPr>
              <w:t>ервомайская, 23</w:t>
            </w:r>
          </w:p>
        </w:tc>
        <w:tc>
          <w:tcPr>
            <w:tcW w:w="3452" w:type="dxa"/>
            <w:gridSpan w:val="2"/>
            <w:tcBorders>
              <w:top w:val="single" w:sz="2" w:space="0" w:color="auto"/>
            </w:tcBorders>
          </w:tcPr>
          <w:p w:rsidR="007E0945" w:rsidRPr="006B5BFE" w:rsidRDefault="007E0945" w:rsidP="008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BFE">
              <w:rPr>
                <w:rFonts w:ascii="Times New Roman" w:hAnsi="Times New Roman" w:cs="Times New Roman"/>
              </w:rPr>
              <w:t>Строительство</w:t>
            </w:r>
          </w:p>
        </w:tc>
      </w:tr>
    </w:tbl>
    <w:p w:rsidR="00F060C1" w:rsidRPr="0037002C" w:rsidRDefault="00F060C1" w:rsidP="00F060C1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43C94" w:rsidRDefault="00B0206F" w:rsidP="00B0206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B020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384D67" w:rsidRDefault="00384D67" w:rsidP="00B0206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384D67" w:rsidRPr="00DE6CA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Прогнозный общий объем финансирован</w:t>
      </w:r>
      <w:r w:rsidR="009B3D18">
        <w:rPr>
          <w:rFonts w:ascii="Times New Roman" w:eastAsia="Times New Roman" w:hAnsi="Times New Roman" w:cs="Times New Roman"/>
          <w:color w:val="000000"/>
          <w:sz w:val="24"/>
          <w:szCs w:val="20"/>
        </w:rPr>
        <w:t>ия Программы на период 2017-2032</w:t>
      </w: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годов составляет </w:t>
      </w:r>
      <w:r w:rsidR="00205269">
        <w:rPr>
          <w:rFonts w:ascii="Times New Roman" w:eastAsia="Times New Roman" w:hAnsi="Times New Roman" w:cs="Times New Roman"/>
          <w:color w:val="000000"/>
          <w:sz w:val="24"/>
          <w:szCs w:val="20"/>
        </w:rPr>
        <w:t>5</w:t>
      </w:r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>748,8</w:t>
      </w: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тыс. руб., в том числе по годам:</w:t>
      </w:r>
    </w:p>
    <w:p w:rsidR="00384D67" w:rsidRPr="00DE6CA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2017 год -   </w:t>
      </w:r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>725</w:t>
      </w: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,0 тыс. рублей; </w:t>
      </w:r>
    </w:p>
    <w:p w:rsidR="00384D67" w:rsidRPr="00DE6CA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2018 год -    </w:t>
      </w:r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>0</w:t>
      </w: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,0 тыс</w:t>
      </w:r>
      <w:proofErr w:type="gramStart"/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.р</w:t>
      </w:r>
      <w:proofErr w:type="gramEnd"/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ублей; </w:t>
      </w:r>
    </w:p>
    <w:p w:rsidR="00384D67" w:rsidRPr="00DE6CA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2019 год -    </w:t>
      </w:r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>1423,8</w:t>
      </w: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тыс</w:t>
      </w:r>
      <w:proofErr w:type="gramStart"/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.р</w:t>
      </w:r>
      <w:proofErr w:type="gramEnd"/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ублей;</w:t>
      </w:r>
    </w:p>
    <w:p w:rsidR="00384D6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2020 год -   </w:t>
      </w:r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1100</w:t>
      </w: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,0 тыс</w:t>
      </w:r>
      <w:proofErr w:type="gramStart"/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.р</w:t>
      </w:r>
      <w:proofErr w:type="gramEnd"/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ублей</w:t>
      </w:r>
    </w:p>
    <w:p w:rsidR="00384D67" w:rsidRDefault="007A4FE4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2021 год -    </w:t>
      </w:r>
      <w:r w:rsidR="00205269"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500</w:t>
      </w:r>
      <w:r w:rsidR="00384D67">
        <w:rPr>
          <w:rFonts w:ascii="Times New Roman" w:eastAsia="Times New Roman" w:hAnsi="Times New Roman" w:cs="Times New Roman"/>
          <w:color w:val="000000"/>
          <w:sz w:val="24"/>
          <w:szCs w:val="20"/>
        </w:rPr>
        <w:t>,0 тыс</w:t>
      </w:r>
      <w:proofErr w:type="gramStart"/>
      <w:r w:rsidR="00384D67">
        <w:rPr>
          <w:rFonts w:ascii="Times New Roman" w:eastAsia="Times New Roman" w:hAnsi="Times New Roman" w:cs="Times New Roman"/>
          <w:color w:val="000000"/>
          <w:sz w:val="24"/>
          <w:szCs w:val="20"/>
        </w:rPr>
        <w:t>.р</w:t>
      </w:r>
      <w:proofErr w:type="gramEnd"/>
      <w:r w:rsidR="00384D67">
        <w:rPr>
          <w:rFonts w:ascii="Times New Roman" w:eastAsia="Times New Roman" w:hAnsi="Times New Roman" w:cs="Times New Roman"/>
          <w:color w:val="000000"/>
          <w:sz w:val="24"/>
          <w:szCs w:val="20"/>
        </w:rPr>
        <w:t>ублей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;</w:t>
      </w:r>
    </w:p>
    <w:p w:rsidR="007A4FE4" w:rsidRPr="00DE6CA7" w:rsidRDefault="009B3D18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2022-2032</w:t>
      </w:r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годы – 1000,0 тыс</w:t>
      </w:r>
      <w:proofErr w:type="gramStart"/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>.р</w:t>
      </w:r>
      <w:proofErr w:type="gramEnd"/>
      <w:r w:rsidR="007A4FE4">
        <w:rPr>
          <w:rFonts w:ascii="Times New Roman" w:eastAsia="Times New Roman" w:hAnsi="Times New Roman" w:cs="Times New Roman"/>
          <w:color w:val="000000"/>
          <w:sz w:val="24"/>
          <w:szCs w:val="20"/>
        </w:rPr>
        <w:t>ублей.</w:t>
      </w:r>
    </w:p>
    <w:p w:rsidR="007A4FE4" w:rsidRDefault="007E0945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</w:t>
      </w:r>
      <w:r w:rsidR="00384D6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редства уточняются при формировании бюджета на очередной финансовый год. </w:t>
      </w:r>
    </w:p>
    <w:p w:rsidR="00384D67" w:rsidRPr="00DE6CA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На реализацию мероприятий могут привлекаться также другие источники.</w:t>
      </w:r>
    </w:p>
    <w:p w:rsidR="00384D67" w:rsidRDefault="00384D67" w:rsidP="007A4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E6CA7">
        <w:rPr>
          <w:rFonts w:ascii="Times New Roman" w:eastAsia="Times New Roman" w:hAnsi="Times New Roman" w:cs="Times New Roman"/>
          <w:color w:val="000000"/>
          <w:sz w:val="24"/>
          <w:szCs w:val="20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7E0945" w:rsidRPr="004D66B0" w:rsidRDefault="00BC1C7D" w:rsidP="00BC1C7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Таблица </w:t>
      </w:r>
      <w:r w:rsidR="00A34C8E">
        <w:rPr>
          <w:rFonts w:ascii="Times New Roman" w:eastAsia="Times New Roman" w:hAnsi="Times New Roman" w:cs="Times New Roman"/>
          <w:color w:val="000000"/>
          <w:sz w:val="24"/>
          <w:szCs w:val="20"/>
        </w:rPr>
        <w:t>5</w:t>
      </w:r>
    </w:p>
    <w:tbl>
      <w:tblPr>
        <w:tblStyle w:val="a5"/>
        <w:tblW w:w="9924" w:type="dxa"/>
        <w:tblInd w:w="-176" w:type="dxa"/>
        <w:tblLayout w:type="fixed"/>
        <w:tblLook w:val="04A0"/>
      </w:tblPr>
      <w:tblGrid>
        <w:gridCol w:w="542"/>
        <w:gridCol w:w="2292"/>
        <w:gridCol w:w="1561"/>
        <w:gridCol w:w="851"/>
        <w:gridCol w:w="851"/>
        <w:gridCol w:w="850"/>
        <w:gridCol w:w="851"/>
        <w:gridCol w:w="850"/>
        <w:gridCol w:w="1276"/>
      </w:tblGrid>
      <w:tr w:rsidR="00106F46" w:rsidRPr="009B7F7E" w:rsidTr="00106F46">
        <w:trPr>
          <w:trHeight w:val="537"/>
        </w:trPr>
        <w:tc>
          <w:tcPr>
            <w:tcW w:w="542" w:type="dxa"/>
            <w:vMerge w:val="restart"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2" w:type="dxa"/>
            <w:vMerge w:val="restart"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61" w:type="dxa"/>
            <w:vMerge w:val="restart"/>
          </w:tcPr>
          <w:p w:rsidR="00337900" w:rsidRPr="009B7F7E" w:rsidRDefault="00337900" w:rsidP="003F44D7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529" w:type="dxa"/>
            <w:gridSpan w:val="6"/>
            <w:tcBorders>
              <w:bottom w:val="single" w:sz="2" w:space="0" w:color="auto"/>
            </w:tcBorders>
          </w:tcPr>
          <w:p w:rsidR="00BE79AF" w:rsidRDefault="00BE79AF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79AF">
              <w:rPr>
                <w:rFonts w:ascii="Times New Roman" w:hAnsi="Times New Roman" w:cs="Times New Roman"/>
              </w:rPr>
              <w:t>Ресурсное 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B7F7E">
              <w:rPr>
                <w:rFonts w:ascii="Times New Roman" w:hAnsi="Times New Roman" w:cs="Times New Roman"/>
              </w:rPr>
              <w:t>тыс</w:t>
            </w:r>
            <w:proofErr w:type="gramStart"/>
            <w:r w:rsidRPr="009B7F7E">
              <w:rPr>
                <w:rFonts w:ascii="Times New Roman" w:hAnsi="Times New Roman" w:cs="Times New Roman"/>
              </w:rPr>
              <w:t>.р</w:t>
            </w:r>
            <w:proofErr w:type="gramEnd"/>
            <w:r w:rsidRPr="009B7F7E">
              <w:rPr>
                <w:rFonts w:ascii="Times New Roman" w:hAnsi="Times New Roman" w:cs="Times New Roman"/>
              </w:rPr>
              <w:t>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06F46" w:rsidRPr="009B7F7E" w:rsidTr="00106F46">
        <w:trPr>
          <w:trHeight w:val="470"/>
        </w:trPr>
        <w:tc>
          <w:tcPr>
            <w:tcW w:w="542" w:type="dxa"/>
            <w:vMerge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337900" w:rsidRDefault="00337900" w:rsidP="003F44D7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</w:t>
            </w:r>
            <w:r w:rsidR="009B3D18">
              <w:rPr>
                <w:rFonts w:ascii="Times New Roman" w:hAnsi="Times New Roman" w:cs="Times New Roman"/>
              </w:rPr>
              <w:t>32</w:t>
            </w:r>
          </w:p>
        </w:tc>
      </w:tr>
      <w:tr w:rsidR="00072076" w:rsidRPr="009B7F7E" w:rsidTr="00106F46">
        <w:trPr>
          <w:trHeight w:val="250"/>
        </w:trPr>
        <w:tc>
          <w:tcPr>
            <w:tcW w:w="542" w:type="dxa"/>
            <w:vMerge w:val="restart"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  <w:vMerge w:val="restart"/>
          </w:tcPr>
          <w:p w:rsidR="00337900" w:rsidRPr="009B7F7E" w:rsidRDefault="00337900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Реконструкция пустующего здания учебных мастерских под школьную столовую МКОУ Соляновская СОШ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337900" w:rsidRPr="009B7F7E" w:rsidRDefault="00337900" w:rsidP="003379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337900" w:rsidRPr="009B7F7E" w:rsidRDefault="00337900" w:rsidP="003379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97"/>
        </w:trPr>
        <w:tc>
          <w:tcPr>
            <w:tcW w:w="542" w:type="dxa"/>
            <w:vMerge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337900" w:rsidRPr="009B7F7E" w:rsidRDefault="00337900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7900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1423,8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30"/>
        </w:trPr>
        <w:tc>
          <w:tcPr>
            <w:tcW w:w="542" w:type="dxa"/>
            <w:vMerge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337900" w:rsidRPr="009B7F7E" w:rsidRDefault="00337900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205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425"/>
        </w:trPr>
        <w:tc>
          <w:tcPr>
            <w:tcW w:w="542" w:type="dxa"/>
            <w:vMerge/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337900" w:rsidRPr="009B7F7E" w:rsidRDefault="00337900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337900" w:rsidRPr="009B7F7E" w:rsidRDefault="00337900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40"/>
        </w:trPr>
        <w:tc>
          <w:tcPr>
            <w:tcW w:w="542" w:type="dxa"/>
            <w:vMerge w:val="restart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92" w:type="dxa"/>
            <w:vMerge w:val="restart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Устройство системы водоснабжения и водоотведения МКОУ Соляновская СОШ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40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01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205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515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0720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21"/>
        </w:trPr>
        <w:tc>
          <w:tcPr>
            <w:tcW w:w="542" w:type="dxa"/>
            <w:vMerge w:val="restart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2" w:type="dxa"/>
            <w:vMerge w:val="restart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Установка видеонаблюдения в МКДОУ Соляновский детский сад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40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50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205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463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30"/>
        </w:trPr>
        <w:tc>
          <w:tcPr>
            <w:tcW w:w="542" w:type="dxa"/>
            <w:vMerge w:val="restart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  <w:vMerge w:val="restart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Устройство системы водоснабжения и водоотведения МКДОУ Соляновский детский сад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11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72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205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411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0720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269" w:rsidRPr="009B7F7E" w:rsidTr="00106F46">
        <w:trPr>
          <w:trHeight w:val="411"/>
        </w:trPr>
        <w:tc>
          <w:tcPr>
            <w:tcW w:w="542" w:type="dxa"/>
            <w:vMerge w:val="restart"/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  <w:vMerge w:val="restart"/>
          </w:tcPr>
          <w:p w:rsidR="00205269" w:rsidRPr="009B7F7E" w:rsidRDefault="00205269" w:rsidP="003F44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окон и кровли </w:t>
            </w:r>
            <w:r w:rsidRPr="009B7F7E">
              <w:rPr>
                <w:rFonts w:ascii="Times New Roman" w:hAnsi="Times New Roman" w:cs="Times New Roman"/>
              </w:rPr>
              <w:t>МКДОУ Соляновский детский сад</w:t>
            </w: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205269" w:rsidRPr="009B7F7E" w:rsidRDefault="00205269" w:rsidP="003A5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205269" w:rsidRPr="009B7F7E" w:rsidRDefault="00205269" w:rsidP="003A5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269" w:rsidRPr="009B7F7E" w:rsidTr="00106F46">
        <w:trPr>
          <w:trHeight w:val="411"/>
        </w:trPr>
        <w:tc>
          <w:tcPr>
            <w:tcW w:w="542" w:type="dxa"/>
            <w:vMerge/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205269" w:rsidRPr="009B7F7E" w:rsidRDefault="00205269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205269" w:rsidRPr="009B7F7E" w:rsidRDefault="00205269" w:rsidP="003A5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269" w:rsidRPr="009B7F7E" w:rsidTr="00205269">
        <w:trPr>
          <w:trHeight w:val="284"/>
        </w:trPr>
        <w:tc>
          <w:tcPr>
            <w:tcW w:w="542" w:type="dxa"/>
            <w:vMerge/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205269" w:rsidRPr="009B7F7E" w:rsidRDefault="00205269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205269" w:rsidRPr="009B7F7E" w:rsidRDefault="00205269" w:rsidP="003A5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269" w:rsidRPr="009B7F7E" w:rsidTr="00106F46">
        <w:trPr>
          <w:trHeight w:val="411"/>
        </w:trPr>
        <w:tc>
          <w:tcPr>
            <w:tcW w:w="542" w:type="dxa"/>
            <w:vMerge/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205269" w:rsidRPr="009B7F7E" w:rsidRDefault="00205269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205269" w:rsidRPr="009B7F7E" w:rsidRDefault="00205269" w:rsidP="003A5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05269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72"/>
        </w:trPr>
        <w:tc>
          <w:tcPr>
            <w:tcW w:w="542" w:type="dxa"/>
            <w:vMerge w:val="restart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  <w:vMerge w:val="restart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 xml:space="preserve">Ремонт кровли Соляновский  сельский Дом </w:t>
            </w:r>
            <w:r w:rsidRPr="009B7F7E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lastRenderedPageBreak/>
              <w:t>Областной</w:t>
            </w:r>
          </w:p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44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 xml:space="preserve">Районный  </w:t>
            </w:r>
            <w:r w:rsidRPr="009B7F7E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44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205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 xml:space="preserve">Бюджет </w:t>
            </w:r>
            <w:r w:rsidR="00205269" w:rsidRPr="009B7F7E">
              <w:rPr>
                <w:rFonts w:ascii="Times New Roman" w:hAnsi="Times New Roman" w:cs="Times New Roman"/>
              </w:rPr>
              <w:t xml:space="preserve">Соляновского </w:t>
            </w:r>
            <w:r w:rsidRPr="009B7F7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501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34"/>
        </w:trPr>
        <w:tc>
          <w:tcPr>
            <w:tcW w:w="542" w:type="dxa"/>
            <w:vMerge w:val="restart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  <w:vMerge w:val="restart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Капитальный ремонт здания Администрация Соляновского МО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24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54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Соляновского 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072076" w:rsidRPr="009B7F7E" w:rsidTr="00106F46">
        <w:trPr>
          <w:trHeight w:val="414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73"/>
        </w:trPr>
        <w:tc>
          <w:tcPr>
            <w:tcW w:w="542" w:type="dxa"/>
            <w:vMerge w:val="restart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2" w:type="dxa"/>
            <w:vMerge w:val="restart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Строительство Комплексов открытых спортивных площадок и плоскостных спортивных сооружения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Областной</w:t>
            </w:r>
          </w:p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82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153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Бюджет Соляновского МО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517"/>
        </w:trPr>
        <w:tc>
          <w:tcPr>
            <w:tcW w:w="542" w:type="dxa"/>
            <w:vMerge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A34C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76" w:rsidRPr="009B7F7E" w:rsidTr="00106F46">
        <w:trPr>
          <w:trHeight w:val="278"/>
        </w:trPr>
        <w:tc>
          <w:tcPr>
            <w:tcW w:w="542" w:type="dxa"/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72076" w:rsidRPr="009B7F7E" w:rsidRDefault="00072076" w:rsidP="003F44D7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072076" w:rsidRPr="009B7F7E" w:rsidRDefault="0007207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1423,8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072076" w:rsidRPr="009B7F7E" w:rsidRDefault="00205269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6F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72076" w:rsidRPr="009B7F7E" w:rsidRDefault="00106F46" w:rsidP="003F44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</w:tbl>
    <w:p w:rsidR="00384D67" w:rsidRDefault="00384D67" w:rsidP="00B0206F">
      <w:pPr>
        <w:spacing w:after="0" w:line="240" w:lineRule="auto"/>
        <w:jc w:val="center"/>
        <w:rPr>
          <w:sz w:val="28"/>
          <w:szCs w:val="28"/>
        </w:rPr>
      </w:pPr>
    </w:p>
    <w:p w:rsidR="007A4FE4" w:rsidRPr="00DD15BF" w:rsidRDefault="007A4FE4" w:rsidP="00B0206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D15B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Раздел 4.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67304C" w:rsidRDefault="0067304C" w:rsidP="00B0206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05893" w:rsidRPr="00A34C8E" w:rsidRDefault="00A34C8E" w:rsidP="00A34C8E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A34C8E">
        <w:rPr>
          <w:rFonts w:ascii="Times New Roman CYR" w:eastAsia="Times New Roman" w:hAnsi="Times New Roman CYR" w:cs="Times New Roman CYR"/>
          <w:bCs/>
          <w:sz w:val="24"/>
          <w:szCs w:val="24"/>
        </w:rPr>
        <w:t>Таблица 6</w:t>
      </w:r>
    </w:p>
    <w:tbl>
      <w:tblPr>
        <w:tblW w:w="9331" w:type="dxa"/>
        <w:tblInd w:w="3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47"/>
        <w:gridCol w:w="4310"/>
        <w:gridCol w:w="4474"/>
      </w:tblGrid>
      <w:tr w:rsidR="00305893" w:rsidTr="00A34C8E">
        <w:trPr>
          <w:trHeight w:val="403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8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58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5893">
              <w:rPr>
                <w:rFonts w:ascii="Times New Roman" w:hAnsi="Times New Roman" w:cs="Times New Roman"/>
              </w:rPr>
              <w:t>/</w:t>
            </w:r>
            <w:proofErr w:type="spellStart"/>
            <w:r w:rsidRPr="003058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10" w:type="dxa"/>
            <w:vAlign w:val="bottom"/>
          </w:tcPr>
          <w:p w:rsidR="00305893" w:rsidRPr="00C22AAD" w:rsidRDefault="00305893" w:rsidP="0030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AAD">
              <w:rPr>
                <w:rFonts w:ascii="Times New Roman" w:hAnsi="Times New Roman" w:cs="Times New Roman"/>
              </w:rPr>
              <w:t>Мероприятия по проектированию,</w:t>
            </w:r>
            <w:r w:rsidRPr="0037002C">
              <w:rPr>
                <w:rFonts w:ascii="Times New Roman" w:hAnsi="Times New Roman" w:cs="Times New Roman"/>
              </w:rPr>
              <w:t xml:space="preserve"> строительству и реконструкции объектов социальной инфраструктуры</w:t>
            </w:r>
          </w:p>
        </w:tc>
        <w:tc>
          <w:tcPr>
            <w:tcW w:w="4474" w:type="dxa"/>
          </w:tcPr>
          <w:p w:rsidR="00305893" w:rsidRPr="00C22AAD" w:rsidRDefault="00305893" w:rsidP="0030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AAD">
              <w:rPr>
                <w:rFonts w:ascii="Times New Roman" w:hAnsi="Times New Roman" w:cs="Times New Roman"/>
              </w:rPr>
              <w:t xml:space="preserve">Оценка эффективности мероприятий </w:t>
            </w:r>
            <w:proofErr w:type="gramStart"/>
            <w:r w:rsidRPr="00C22AA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05893" w:rsidRPr="00C22AAD" w:rsidRDefault="00305893" w:rsidP="0030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AAD">
              <w:rPr>
                <w:rFonts w:ascii="Times New Roman" w:hAnsi="Times New Roman" w:cs="Times New Roman"/>
              </w:rPr>
              <w:t>проектированию, строительству,</w:t>
            </w:r>
          </w:p>
          <w:p w:rsidR="00305893" w:rsidRDefault="00305893" w:rsidP="003058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AAD">
              <w:rPr>
                <w:rFonts w:ascii="Times New Roman" w:hAnsi="Times New Roman" w:cs="Times New Roman"/>
              </w:rPr>
              <w:t>реконструкции объектов социальной сферы</w:t>
            </w:r>
          </w:p>
        </w:tc>
      </w:tr>
      <w:tr w:rsidR="00305893" w:rsidTr="00A34C8E">
        <w:trPr>
          <w:trHeight w:val="450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0" w:type="dxa"/>
          </w:tcPr>
          <w:p w:rsidR="00305893" w:rsidRPr="009B7F7E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Реконструкция пустующего здания учебных мастерских под школьную столовую МКОУ Соляновская СОШ</w:t>
            </w:r>
          </w:p>
        </w:tc>
        <w:tc>
          <w:tcPr>
            <w:tcW w:w="4474" w:type="dxa"/>
          </w:tcPr>
          <w:p w:rsidR="00305893" w:rsidRPr="008C7050" w:rsidRDefault="00EE2153" w:rsidP="008C7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050">
              <w:rPr>
                <w:rFonts w:ascii="Times New Roman" w:hAnsi="Times New Roman" w:cs="Times New Roman"/>
              </w:rPr>
              <w:t>Будут улучшены условия для питания детей в школе</w:t>
            </w:r>
          </w:p>
        </w:tc>
      </w:tr>
      <w:tr w:rsidR="00305893" w:rsidTr="00A34C8E">
        <w:trPr>
          <w:trHeight w:val="355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0" w:type="dxa"/>
          </w:tcPr>
          <w:p w:rsidR="00305893" w:rsidRPr="009B7F7E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Устройство системы водоснабжения и водоотведения МКОУ Соляновская СОШ</w:t>
            </w:r>
          </w:p>
        </w:tc>
        <w:tc>
          <w:tcPr>
            <w:tcW w:w="4474" w:type="dxa"/>
          </w:tcPr>
          <w:p w:rsidR="008C7050" w:rsidRDefault="0033658A" w:rsidP="008C7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050">
              <w:rPr>
                <w:rFonts w:ascii="Times New Roman" w:hAnsi="Times New Roman" w:cs="Times New Roman"/>
              </w:rPr>
              <w:t>Создание комфортных условий пребывания учащихся в школе</w:t>
            </w:r>
            <w:r w:rsidR="008C7050">
              <w:rPr>
                <w:rFonts w:ascii="Times New Roman" w:hAnsi="Times New Roman" w:cs="Times New Roman"/>
              </w:rPr>
              <w:t>,</w:t>
            </w:r>
          </w:p>
          <w:p w:rsidR="008C7050" w:rsidRPr="008C7050" w:rsidRDefault="008C7050" w:rsidP="008C70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AAD">
              <w:rPr>
                <w:rFonts w:ascii="Times New Roman" w:hAnsi="Times New Roman" w:cs="Times New Roman"/>
              </w:rPr>
              <w:t>повышение технической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AAD">
              <w:rPr>
                <w:rFonts w:ascii="Times New Roman" w:hAnsi="Times New Roman" w:cs="Times New Roman"/>
              </w:rPr>
              <w:t>оснащенности в объемах, соответствующих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AAD">
              <w:rPr>
                <w:rFonts w:ascii="Times New Roman" w:hAnsi="Times New Roman" w:cs="Times New Roman"/>
              </w:rPr>
              <w:t>действующим нормативам</w:t>
            </w:r>
          </w:p>
        </w:tc>
      </w:tr>
      <w:tr w:rsidR="00305893" w:rsidTr="00305893">
        <w:trPr>
          <w:trHeight w:val="413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0" w:type="dxa"/>
          </w:tcPr>
          <w:p w:rsidR="00305893" w:rsidRPr="009B7F7E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Установка видеонаблюдения в МКДОУ Соляновский детский сад</w:t>
            </w:r>
          </w:p>
        </w:tc>
        <w:tc>
          <w:tcPr>
            <w:tcW w:w="4474" w:type="dxa"/>
          </w:tcPr>
          <w:p w:rsidR="008C7050" w:rsidRPr="00C22AAD" w:rsidRDefault="008C7050" w:rsidP="008C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 качество и количество </w:t>
            </w:r>
            <w:r w:rsidRPr="00C22AAD">
              <w:rPr>
                <w:rFonts w:ascii="Times New Roman" w:hAnsi="Times New Roman" w:cs="Times New Roman"/>
              </w:rPr>
              <w:t>предоставляемых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C22AAD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Pr="00C22AAD">
              <w:rPr>
                <w:rFonts w:ascii="Times New Roman" w:hAnsi="Times New Roman" w:cs="Times New Roman"/>
              </w:rPr>
              <w:t>, повышение технической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AAD">
              <w:rPr>
                <w:rFonts w:ascii="Times New Roman" w:hAnsi="Times New Roman" w:cs="Times New Roman"/>
              </w:rPr>
              <w:t>оснащенности в объемах, соответствующих</w:t>
            </w:r>
          </w:p>
          <w:p w:rsidR="00BC1C7D" w:rsidRPr="008C7050" w:rsidRDefault="008C7050" w:rsidP="00BC1C7D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C22AAD">
              <w:rPr>
                <w:rFonts w:ascii="Times New Roman" w:hAnsi="Times New Roman" w:cs="Times New Roman"/>
              </w:rPr>
              <w:t>действующим нормативам</w:t>
            </w:r>
          </w:p>
        </w:tc>
      </w:tr>
      <w:tr w:rsidR="00305893" w:rsidTr="00305893">
        <w:trPr>
          <w:trHeight w:val="413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0" w:type="dxa"/>
          </w:tcPr>
          <w:p w:rsidR="00305893" w:rsidRPr="009B7F7E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Устройство системы водоснабжения и водоотведения МКДОУ Соляновский детский сад</w:t>
            </w:r>
          </w:p>
        </w:tc>
        <w:tc>
          <w:tcPr>
            <w:tcW w:w="4474" w:type="dxa"/>
          </w:tcPr>
          <w:p w:rsidR="00305893" w:rsidRPr="008C7050" w:rsidRDefault="008C7050" w:rsidP="008C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8C7050">
              <w:rPr>
                <w:rFonts w:ascii="Times New Roman" w:hAnsi="Times New Roman" w:cs="Times New Roman"/>
              </w:rPr>
              <w:t>Создание комфортных условий пребывания детей в детском саду и работы персонала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7050">
              <w:rPr>
                <w:rFonts w:ascii="Times New Roman" w:hAnsi="Times New Roman" w:cs="Times New Roman"/>
              </w:rPr>
              <w:t xml:space="preserve"> </w:t>
            </w:r>
            <w:r w:rsidRPr="00C22AAD">
              <w:rPr>
                <w:rFonts w:ascii="Times New Roman" w:hAnsi="Times New Roman" w:cs="Times New Roman"/>
              </w:rPr>
              <w:t>повышение технической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AAD">
              <w:rPr>
                <w:rFonts w:ascii="Times New Roman" w:hAnsi="Times New Roman" w:cs="Times New Roman"/>
              </w:rPr>
              <w:t>оснащенности в объемах, соответствующих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AAD">
              <w:rPr>
                <w:rFonts w:ascii="Times New Roman" w:hAnsi="Times New Roman" w:cs="Times New Roman"/>
              </w:rPr>
              <w:t>действующим нормативам</w:t>
            </w:r>
          </w:p>
        </w:tc>
      </w:tr>
      <w:tr w:rsidR="00305893" w:rsidTr="00305893">
        <w:trPr>
          <w:trHeight w:val="413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0" w:type="dxa"/>
          </w:tcPr>
          <w:p w:rsidR="00305893" w:rsidRPr="009B7F7E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Ремонт кровли Соляновский  сельский Дом культуры</w:t>
            </w:r>
          </w:p>
        </w:tc>
        <w:tc>
          <w:tcPr>
            <w:tcW w:w="4474" w:type="dxa"/>
          </w:tcPr>
          <w:p w:rsidR="00305893" w:rsidRPr="008167F4" w:rsidRDefault="008C7050" w:rsidP="0081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F4">
              <w:rPr>
                <w:rFonts w:ascii="Times New Roman" w:hAnsi="Times New Roman" w:cs="Times New Roman"/>
              </w:rPr>
              <w:t>Позволит улучшить</w:t>
            </w:r>
            <w:r w:rsidR="008167F4">
              <w:rPr>
                <w:rFonts w:ascii="Times New Roman" w:hAnsi="Times New Roman" w:cs="Times New Roman"/>
              </w:rPr>
              <w:t xml:space="preserve"> качество </w:t>
            </w:r>
            <w:r w:rsidRPr="008167F4">
              <w:rPr>
                <w:rFonts w:ascii="Times New Roman" w:hAnsi="Times New Roman" w:cs="Times New Roman"/>
              </w:rPr>
              <w:t>предоставляемых населению услуг учреждений культуры, увеличить</w:t>
            </w:r>
            <w:r w:rsidR="008167F4">
              <w:rPr>
                <w:rFonts w:ascii="Times New Roman" w:hAnsi="Times New Roman" w:cs="Times New Roman"/>
              </w:rPr>
              <w:t xml:space="preserve"> </w:t>
            </w:r>
            <w:r w:rsidRPr="008167F4">
              <w:rPr>
                <w:rFonts w:ascii="Times New Roman" w:hAnsi="Times New Roman" w:cs="Times New Roman"/>
              </w:rPr>
              <w:lastRenderedPageBreak/>
              <w:t>численность  посетителей  массовых  платных  и бесплатных мероприятий, достичь установленных показателей основной деятельности</w:t>
            </w:r>
          </w:p>
        </w:tc>
      </w:tr>
      <w:tr w:rsidR="00305893" w:rsidTr="00305893">
        <w:trPr>
          <w:trHeight w:val="413"/>
        </w:trPr>
        <w:tc>
          <w:tcPr>
            <w:tcW w:w="547" w:type="dxa"/>
          </w:tcPr>
          <w:p w:rsidR="00305893" w:rsidRPr="00305893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10" w:type="dxa"/>
          </w:tcPr>
          <w:p w:rsidR="00305893" w:rsidRPr="009B7F7E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9B7F7E">
              <w:rPr>
                <w:rFonts w:ascii="Times New Roman" w:hAnsi="Times New Roman" w:cs="Times New Roman"/>
              </w:rPr>
              <w:t>Капитальный ремонт здания Администрация Соляновского МО</w:t>
            </w:r>
          </w:p>
        </w:tc>
        <w:tc>
          <w:tcPr>
            <w:tcW w:w="4474" w:type="dxa"/>
          </w:tcPr>
          <w:p w:rsidR="00305893" w:rsidRDefault="008167F4" w:rsidP="008167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67F4">
              <w:rPr>
                <w:rFonts w:ascii="Times New Roman" w:hAnsi="Times New Roman" w:cs="Times New Roman"/>
              </w:rPr>
              <w:t>Позволит улучшить</w:t>
            </w:r>
            <w:r>
              <w:rPr>
                <w:rFonts w:ascii="Times New Roman" w:hAnsi="Times New Roman" w:cs="Times New Roman"/>
              </w:rPr>
              <w:t xml:space="preserve"> качество </w:t>
            </w:r>
            <w:r w:rsidRPr="008167F4">
              <w:rPr>
                <w:rFonts w:ascii="Times New Roman" w:hAnsi="Times New Roman" w:cs="Times New Roman"/>
              </w:rPr>
              <w:t>предоставляемых населению</w:t>
            </w:r>
            <w:r>
              <w:rPr>
                <w:rFonts w:ascii="Times New Roman" w:hAnsi="Times New Roman" w:cs="Times New Roman"/>
              </w:rPr>
              <w:t xml:space="preserve"> муниципальных </w:t>
            </w:r>
            <w:r w:rsidRPr="008167F4">
              <w:rPr>
                <w:rFonts w:ascii="Times New Roman" w:hAnsi="Times New Roman" w:cs="Times New Roman"/>
              </w:rPr>
              <w:t xml:space="preserve"> услуг</w:t>
            </w:r>
          </w:p>
        </w:tc>
      </w:tr>
      <w:tr w:rsidR="00305893" w:rsidRPr="008167F4" w:rsidTr="00305893">
        <w:trPr>
          <w:trHeight w:val="413"/>
        </w:trPr>
        <w:tc>
          <w:tcPr>
            <w:tcW w:w="547" w:type="dxa"/>
          </w:tcPr>
          <w:p w:rsidR="00305893" w:rsidRPr="008167F4" w:rsidRDefault="00305893" w:rsidP="00305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7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0" w:type="dxa"/>
          </w:tcPr>
          <w:p w:rsidR="00305893" w:rsidRPr="008167F4" w:rsidRDefault="00305893" w:rsidP="00A34C8E">
            <w:pPr>
              <w:pStyle w:val="a3"/>
              <w:rPr>
                <w:rFonts w:ascii="Times New Roman" w:hAnsi="Times New Roman" w:cs="Times New Roman"/>
              </w:rPr>
            </w:pPr>
            <w:r w:rsidRPr="008167F4">
              <w:rPr>
                <w:rFonts w:ascii="Times New Roman" w:hAnsi="Times New Roman" w:cs="Times New Roman"/>
              </w:rPr>
              <w:t>Строительство Комплексов открытых спортивных площадок и плоскостных спортивных сооружения</w:t>
            </w:r>
          </w:p>
        </w:tc>
        <w:tc>
          <w:tcPr>
            <w:tcW w:w="4474" w:type="dxa"/>
          </w:tcPr>
          <w:p w:rsidR="00305893" w:rsidRPr="008167F4" w:rsidRDefault="008167F4" w:rsidP="0081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F4">
              <w:rPr>
                <w:rFonts w:ascii="Times New Roman" w:hAnsi="Times New Roman" w:cs="Times New Roman"/>
              </w:rPr>
              <w:t>Увеличится доля населения, систематически занимающегося физической культурой и спортом, в общем количестве населения. Позволит организовать дополнительные виды спорта</w:t>
            </w:r>
          </w:p>
        </w:tc>
      </w:tr>
    </w:tbl>
    <w:p w:rsidR="0067304C" w:rsidRDefault="0067304C" w:rsidP="006730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C28">
        <w:rPr>
          <w:rFonts w:ascii="Times New Roman" w:eastAsia="Times New Roman" w:hAnsi="Times New Roman" w:cs="Times New Roman"/>
          <w:sz w:val="24"/>
          <w:szCs w:val="24"/>
        </w:rPr>
        <w:t xml:space="preserve">Ожидаемыми результатами реализации Программы является развитие социальной инфраструктуры </w:t>
      </w:r>
      <w:r w:rsidRPr="007F3EA4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B82C28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1A375D" w:rsidRPr="00DD15BF" w:rsidRDefault="001A375D" w:rsidP="001A375D">
      <w:pPr>
        <w:spacing w:before="240"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D15B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1A375D" w:rsidRDefault="001A375D" w:rsidP="00816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A10" w:rsidRDefault="00442A10" w:rsidP="0044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1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442A10" w:rsidRPr="00442A10" w:rsidRDefault="00442A10" w:rsidP="0044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воевременное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D29">
        <w:rPr>
          <w:rFonts w:ascii="Times New Roman" w:eastAsia="Times New Roman" w:hAnsi="Times New Roman" w:cs="Times New Roman"/>
          <w:sz w:val="24"/>
          <w:szCs w:val="24"/>
        </w:rPr>
        <w:t>проектирования на основании постоянного мониторинга изменений регионального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законодательства;</w:t>
      </w:r>
    </w:p>
    <w:p w:rsidR="00442A10" w:rsidRPr="00442A10" w:rsidRDefault="00442A10" w:rsidP="0044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10">
        <w:rPr>
          <w:rFonts w:ascii="Times New Roman" w:eastAsia="Times New Roman" w:hAnsi="Times New Roman" w:cs="Times New Roman"/>
          <w:sz w:val="24"/>
          <w:szCs w:val="24"/>
        </w:rPr>
        <w:t xml:space="preserve">- выявление новых, необходимых к реализации мероприятий Программы; </w:t>
      </w:r>
    </w:p>
    <w:p w:rsidR="00442A10" w:rsidRPr="00442A10" w:rsidRDefault="00442A10" w:rsidP="0044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10">
        <w:rPr>
          <w:rFonts w:ascii="Times New Roman" w:eastAsia="Times New Roman" w:hAnsi="Times New Roman" w:cs="Times New Roman"/>
          <w:sz w:val="24"/>
          <w:szCs w:val="24"/>
        </w:rPr>
        <w:t xml:space="preserve">- появление новых инвестиционных проектов, особо значимых для территории; </w:t>
      </w:r>
    </w:p>
    <w:p w:rsidR="00442A10" w:rsidRPr="00442A10" w:rsidRDefault="00442A10" w:rsidP="0044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10">
        <w:rPr>
          <w:rFonts w:ascii="Times New Roman" w:eastAsia="Times New Roman" w:hAnsi="Times New Roman" w:cs="Times New Roman"/>
          <w:sz w:val="24"/>
          <w:szCs w:val="24"/>
        </w:rPr>
        <w:t>- наступление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42A10" w:rsidRPr="00442A10" w:rsidRDefault="00442A10" w:rsidP="0044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A10">
        <w:rPr>
          <w:rFonts w:ascii="Times New Roman" w:eastAsia="Times New Roman" w:hAnsi="Times New Roman" w:cs="Times New Roman"/>
          <w:sz w:val="24"/>
          <w:szCs w:val="24"/>
        </w:rPr>
        <w:t>Для информационного обеспечения реализации Программы необходимо размещение информации на сайте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1C2" w:rsidRPr="002B71C2" w:rsidRDefault="002B71C2" w:rsidP="002B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75D" w:rsidRPr="002B71C2" w:rsidRDefault="001A375D" w:rsidP="002B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C2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 положений действующего законодательства Российской Федерации, Иркутской области, нормативных правовых актов  Соляновского муниципального образования</w:t>
      </w:r>
      <w:r w:rsidRPr="002B7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1C2">
        <w:rPr>
          <w:rFonts w:ascii="Times New Roman" w:hAnsi="Times New Roman" w:cs="Times New Roman"/>
          <w:sz w:val="24"/>
          <w:szCs w:val="24"/>
        </w:rPr>
        <w:t>Тайшетского муниципального района.</w:t>
      </w:r>
    </w:p>
    <w:p w:rsidR="001A375D" w:rsidRPr="002B71C2" w:rsidRDefault="001A375D" w:rsidP="002B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C2">
        <w:rPr>
          <w:rFonts w:ascii="Times New Roman" w:hAnsi="Times New Roman" w:cs="Times New Roman"/>
          <w:sz w:val="24"/>
          <w:szCs w:val="24"/>
        </w:rPr>
        <w:t>Главным условием реализации программы является привлечение в экономику и социальную сферу района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коммерческой части программы предполагаются осуществлять из внебюджетных источников.</w:t>
      </w:r>
    </w:p>
    <w:p w:rsidR="001A375D" w:rsidRPr="002B71C2" w:rsidRDefault="001A375D" w:rsidP="002B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C2">
        <w:rPr>
          <w:rFonts w:ascii="Times New Roman" w:hAnsi="Times New Roman" w:cs="Times New Roman"/>
          <w:sz w:val="24"/>
          <w:szCs w:val="24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1A375D" w:rsidRPr="00DD15BF" w:rsidRDefault="001A375D" w:rsidP="00DD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C2">
        <w:rPr>
          <w:rFonts w:ascii="Times New Roman" w:hAnsi="Times New Roman" w:cs="Times New Roman"/>
          <w:sz w:val="24"/>
          <w:szCs w:val="24"/>
        </w:rPr>
        <w:t xml:space="preserve">Предусматривается ежегодная корректировка </w:t>
      </w:r>
      <w:proofErr w:type="gramStart"/>
      <w:r w:rsidRPr="002B71C2">
        <w:rPr>
          <w:rFonts w:ascii="Times New Roman" w:hAnsi="Times New Roman" w:cs="Times New Roman"/>
          <w:sz w:val="24"/>
          <w:szCs w:val="24"/>
        </w:rPr>
        <w:t>мероприяти</w:t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-4808220</wp:posOffset>
            </wp:positionV>
            <wp:extent cx="1270" cy="6985"/>
            <wp:effectExtent l="0" t="0" r="0" b="0"/>
            <wp:wrapNone/>
            <wp:docPr id="28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-4808220</wp:posOffset>
            </wp:positionV>
            <wp:extent cx="1270" cy="6985"/>
            <wp:effectExtent l="0" t="0" r="0" b="0"/>
            <wp:wrapNone/>
            <wp:docPr id="28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-3575685</wp:posOffset>
            </wp:positionV>
            <wp:extent cx="1270" cy="7620"/>
            <wp:effectExtent l="0" t="0" r="0" b="0"/>
            <wp:wrapNone/>
            <wp:docPr id="28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-3575685</wp:posOffset>
            </wp:positionV>
            <wp:extent cx="1270" cy="7620"/>
            <wp:effectExtent l="0" t="0" r="0" b="0"/>
            <wp:wrapNone/>
            <wp:docPr id="28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-3364865</wp:posOffset>
            </wp:positionV>
            <wp:extent cx="1270" cy="7620"/>
            <wp:effectExtent l="0" t="0" r="0" b="0"/>
            <wp:wrapNone/>
            <wp:docPr id="28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-3364865</wp:posOffset>
            </wp:positionV>
            <wp:extent cx="1270" cy="7620"/>
            <wp:effectExtent l="0" t="0" r="0" b="0"/>
            <wp:wrapNone/>
            <wp:docPr id="28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-2691765</wp:posOffset>
            </wp:positionV>
            <wp:extent cx="1270" cy="7620"/>
            <wp:effectExtent l="0" t="0" r="0" b="0"/>
            <wp:wrapNone/>
            <wp:docPr id="28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-2691765</wp:posOffset>
            </wp:positionV>
            <wp:extent cx="1270" cy="7620"/>
            <wp:effectExtent l="0" t="0" r="0" b="0"/>
            <wp:wrapNone/>
            <wp:docPr id="28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-2244725</wp:posOffset>
            </wp:positionV>
            <wp:extent cx="1270" cy="7620"/>
            <wp:effectExtent l="0" t="0" r="0" b="0"/>
            <wp:wrapNone/>
            <wp:docPr id="28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-2244725</wp:posOffset>
            </wp:positionV>
            <wp:extent cx="1270" cy="7620"/>
            <wp:effectExtent l="0" t="0" r="0" b="0"/>
            <wp:wrapNone/>
            <wp:docPr id="28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-1505585</wp:posOffset>
            </wp:positionV>
            <wp:extent cx="1270" cy="7620"/>
            <wp:effectExtent l="0" t="0" r="0" b="0"/>
            <wp:wrapNone/>
            <wp:docPr id="29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-1505585</wp:posOffset>
            </wp:positionV>
            <wp:extent cx="1270" cy="7620"/>
            <wp:effectExtent l="0" t="0" r="0" b="0"/>
            <wp:wrapNone/>
            <wp:docPr id="29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-1351915</wp:posOffset>
            </wp:positionV>
            <wp:extent cx="1270" cy="7620"/>
            <wp:effectExtent l="0" t="0" r="0" b="0"/>
            <wp:wrapNone/>
            <wp:docPr id="29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-1351915</wp:posOffset>
            </wp:positionV>
            <wp:extent cx="1270" cy="7620"/>
            <wp:effectExtent l="0" t="0" r="0" b="0"/>
            <wp:wrapNone/>
            <wp:docPr id="29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-906145</wp:posOffset>
            </wp:positionV>
            <wp:extent cx="1270" cy="7620"/>
            <wp:effectExtent l="0" t="0" r="0" b="0"/>
            <wp:wrapNone/>
            <wp:docPr id="29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-906145</wp:posOffset>
            </wp:positionV>
            <wp:extent cx="1270" cy="7620"/>
            <wp:effectExtent l="0" t="0" r="0" b="0"/>
            <wp:wrapNone/>
            <wp:docPr id="29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-752475</wp:posOffset>
            </wp:positionV>
            <wp:extent cx="1270" cy="7620"/>
            <wp:effectExtent l="0" t="0" r="0" b="0"/>
            <wp:wrapNone/>
            <wp:docPr id="29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-752475</wp:posOffset>
            </wp:positionV>
            <wp:extent cx="1270" cy="7620"/>
            <wp:effectExtent l="0" t="0" r="0" b="0"/>
            <wp:wrapNone/>
            <wp:docPr id="29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-159385</wp:posOffset>
            </wp:positionV>
            <wp:extent cx="1270" cy="7620"/>
            <wp:effectExtent l="0" t="0" r="0" b="0"/>
            <wp:wrapNone/>
            <wp:docPr id="29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-159385</wp:posOffset>
            </wp:positionV>
            <wp:extent cx="1270" cy="7620"/>
            <wp:effectExtent l="0" t="0" r="0" b="0"/>
            <wp:wrapNone/>
            <wp:docPr id="29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30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3250565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30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71C2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6F5CCA" w:rsidRPr="002B71C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2B71C2">
        <w:rPr>
          <w:rFonts w:ascii="Times New Roman" w:hAnsi="Times New Roman" w:cs="Times New Roman"/>
          <w:sz w:val="24"/>
          <w:szCs w:val="24"/>
        </w:rPr>
        <w:t>.</w:t>
      </w:r>
    </w:p>
    <w:sectPr w:rsidR="001A375D" w:rsidRPr="00DD15BF" w:rsidSect="00791E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D90C32"/>
    <w:multiLevelType w:val="hybridMultilevel"/>
    <w:tmpl w:val="46F8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5435C"/>
    <w:rsid w:val="00043C94"/>
    <w:rsid w:val="00057079"/>
    <w:rsid w:val="00072076"/>
    <w:rsid w:val="000B090C"/>
    <w:rsid w:val="000F447B"/>
    <w:rsid w:val="00106F46"/>
    <w:rsid w:val="001223BE"/>
    <w:rsid w:val="001268EC"/>
    <w:rsid w:val="00134C9F"/>
    <w:rsid w:val="001A375D"/>
    <w:rsid w:val="001A6B06"/>
    <w:rsid w:val="001B41D5"/>
    <w:rsid w:val="001E2C2E"/>
    <w:rsid w:val="001F6FAA"/>
    <w:rsid w:val="00205269"/>
    <w:rsid w:val="0025435C"/>
    <w:rsid w:val="00275CDD"/>
    <w:rsid w:val="002B71C2"/>
    <w:rsid w:val="002D2223"/>
    <w:rsid w:val="00305893"/>
    <w:rsid w:val="00335EBA"/>
    <w:rsid w:val="0033658A"/>
    <w:rsid w:val="00337900"/>
    <w:rsid w:val="00384D67"/>
    <w:rsid w:val="003B0EDF"/>
    <w:rsid w:val="003F3F81"/>
    <w:rsid w:val="003F44D7"/>
    <w:rsid w:val="00437D55"/>
    <w:rsid w:val="00442A10"/>
    <w:rsid w:val="00452DE0"/>
    <w:rsid w:val="004844C8"/>
    <w:rsid w:val="004C2997"/>
    <w:rsid w:val="004C4E1A"/>
    <w:rsid w:val="0053027F"/>
    <w:rsid w:val="00544D4D"/>
    <w:rsid w:val="00563E58"/>
    <w:rsid w:val="00576FE9"/>
    <w:rsid w:val="005B10EC"/>
    <w:rsid w:val="005D7D93"/>
    <w:rsid w:val="00621540"/>
    <w:rsid w:val="00643116"/>
    <w:rsid w:val="00652F7F"/>
    <w:rsid w:val="0067304C"/>
    <w:rsid w:val="006A1F04"/>
    <w:rsid w:val="006A6EEB"/>
    <w:rsid w:val="006B5BFE"/>
    <w:rsid w:val="006F5CCA"/>
    <w:rsid w:val="007141C6"/>
    <w:rsid w:val="00721FBB"/>
    <w:rsid w:val="00724F77"/>
    <w:rsid w:val="007329F2"/>
    <w:rsid w:val="00750A79"/>
    <w:rsid w:val="007837E5"/>
    <w:rsid w:val="00791ED1"/>
    <w:rsid w:val="0079722B"/>
    <w:rsid w:val="007A4FE4"/>
    <w:rsid w:val="007C5F5C"/>
    <w:rsid w:val="007E0945"/>
    <w:rsid w:val="007E3FCB"/>
    <w:rsid w:val="007E768B"/>
    <w:rsid w:val="007F3EA4"/>
    <w:rsid w:val="007F517E"/>
    <w:rsid w:val="0081456C"/>
    <w:rsid w:val="008167F4"/>
    <w:rsid w:val="00870D29"/>
    <w:rsid w:val="008B6B2C"/>
    <w:rsid w:val="008C025C"/>
    <w:rsid w:val="008C7050"/>
    <w:rsid w:val="008D6B02"/>
    <w:rsid w:val="009163BD"/>
    <w:rsid w:val="00964EFF"/>
    <w:rsid w:val="00980E17"/>
    <w:rsid w:val="00982780"/>
    <w:rsid w:val="00990872"/>
    <w:rsid w:val="009B3D18"/>
    <w:rsid w:val="009B7F7E"/>
    <w:rsid w:val="009F3355"/>
    <w:rsid w:val="00A34C8E"/>
    <w:rsid w:val="00A55204"/>
    <w:rsid w:val="00AD1A0D"/>
    <w:rsid w:val="00B0206F"/>
    <w:rsid w:val="00B0507F"/>
    <w:rsid w:val="00B434D5"/>
    <w:rsid w:val="00B92BFF"/>
    <w:rsid w:val="00B97A59"/>
    <w:rsid w:val="00BB5A24"/>
    <w:rsid w:val="00BC1C7D"/>
    <w:rsid w:val="00BE79AF"/>
    <w:rsid w:val="00C06C4C"/>
    <w:rsid w:val="00C203D3"/>
    <w:rsid w:val="00C3726F"/>
    <w:rsid w:val="00C53E5E"/>
    <w:rsid w:val="00C611BA"/>
    <w:rsid w:val="00CF5ACF"/>
    <w:rsid w:val="00D0198B"/>
    <w:rsid w:val="00D36F5B"/>
    <w:rsid w:val="00DD15BF"/>
    <w:rsid w:val="00DD5495"/>
    <w:rsid w:val="00DE7EAF"/>
    <w:rsid w:val="00DF2574"/>
    <w:rsid w:val="00EB423E"/>
    <w:rsid w:val="00EE2153"/>
    <w:rsid w:val="00F060C1"/>
    <w:rsid w:val="00F34D75"/>
    <w:rsid w:val="00FA406D"/>
    <w:rsid w:val="00FD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5E"/>
  </w:style>
  <w:style w:type="paragraph" w:styleId="3">
    <w:name w:val="heading 3"/>
    <w:basedOn w:val="a"/>
    <w:next w:val="a"/>
    <w:link w:val="30"/>
    <w:qFormat/>
    <w:rsid w:val="00FD32C4"/>
    <w:pPr>
      <w:keepNext/>
      <w:tabs>
        <w:tab w:val="num" w:pos="0"/>
      </w:tabs>
      <w:suppressAutoHyphens/>
      <w:overflowPunct w:val="0"/>
      <w:autoSpaceDE w:val="0"/>
      <w:spacing w:before="240" w:after="60" w:line="240" w:lineRule="auto"/>
      <w:ind w:left="720" w:hanging="72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4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54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25435C"/>
    <w:pPr>
      <w:spacing w:after="0" w:line="240" w:lineRule="auto"/>
    </w:pPr>
  </w:style>
  <w:style w:type="paragraph" w:customStyle="1" w:styleId="ConsCell">
    <w:name w:val="ConsCell"/>
    <w:rsid w:val="0025435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25435C"/>
  </w:style>
  <w:style w:type="paragraph" w:customStyle="1" w:styleId="Default">
    <w:name w:val="Default"/>
    <w:rsid w:val="00DE7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FD32C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FD3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3F44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982780"/>
  </w:style>
  <w:style w:type="paragraph" w:customStyle="1" w:styleId="p6">
    <w:name w:val="p6"/>
    <w:basedOn w:val="a"/>
    <w:rsid w:val="009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9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82780"/>
  </w:style>
  <w:style w:type="paragraph" w:customStyle="1" w:styleId="p38">
    <w:name w:val="p38"/>
    <w:basedOn w:val="a"/>
    <w:rsid w:val="009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FE37-FEBF-4EB0-BA7E-4AEFE3EA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21</cp:revision>
  <cp:lastPrinted>2017-05-29T07:12:00Z</cp:lastPrinted>
  <dcterms:created xsi:type="dcterms:W3CDTF">2017-05-15T05:51:00Z</dcterms:created>
  <dcterms:modified xsi:type="dcterms:W3CDTF">2021-05-18T06:57:00Z</dcterms:modified>
</cp:coreProperties>
</file>